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36225B" w:rsidRPr="00AE47A7" w14:paraId="1423725A" w14:textId="77777777" w:rsidTr="007940BF">
        <w:tc>
          <w:tcPr>
            <w:tcW w:w="4530" w:type="dxa"/>
          </w:tcPr>
          <w:p w14:paraId="2B0D180E" w14:textId="7D93F3E9" w:rsidR="0036225B" w:rsidRPr="00AE47A7" w:rsidRDefault="00356CD8" w:rsidP="00670CF8">
            <w:pPr>
              <w:spacing w:after="120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b/>
                <w:iCs/>
                <w:sz w:val="24"/>
                <w:szCs w:val="24"/>
                <w:lang w:val="cs-CZ"/>
              </w:rPr>
              <w:t>H</w:t>
            </w:r>
            <w:r w:rsidR="00477353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. </w:t>
            </w:r>
            <w:r>
              <w:rPr>
                <w:rFonts w:eastAsia="Tahoma"/>
                <w:b/>
                <w:iCs/>
                <w:sz w:val="24"/>
                <w:szCs w:val="24"/>
                <w:lang w:val="cs-CZ"/>
              </w:rPr>
              <w:t>R.</w:t>
            </w:r>
            <w:r w:rsidR="0036225B" w:rsidRPr="00AE47A7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 </w:t>
            </w:r>
            <w:r w:rsidR="00491FDC">
              <w:rPr>
                <w:rFonts w:eastAsia="Tahoma"/>
                <w:b/>
                <w:iCs/>
                <w:sz w:val="24"/>
                <w:szCs w:val="24"/>
                <w:lang w:val="cs-CZ"/>
              </w:rPr>
              <w:t>4002</w:t>
            </w:r>
          </w:p>
        </w:tc>
        <w:tc>
          <w:tcPr>
            <w:tcW w:w="4530" w:type="dxa"/>
          </w:tcPr>
          <w:p w14:paraId="10331E70" w14:textId="0F4F9321" w:rsidR="0036225B" w:rsidRPr="00AE47A7" w:rsidRDefault="00670CF8" w:rsidP="00356CD8">
            <w:pPr>
              <w:tabs>
                <w:tab w:val="left" w:pos="900"/>
              </w:tabs>
              <w:spacing w:after="120"/>
              <w:jc w:val="right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iCs/>
                <w:sz w:val="24"/>
                <w:szCs w:val="24"/>
                <w:lang w:val="cs-CZ"/>
              </w:rPr>
              <w:t>Výbor pro</w:t>
            </w:r>
            <w:r w:rsidR="00CB345F">
              <w:rPr>
                <w:rFonts w:eastAsia="Tahoma"/>
                <w:iCs/>
                <w:sz w:val="24"/>
                <w:szCs w:val="24"/>
                <w:lang w:val="cs-CZ"/>
              </w:rPr>
              <w:t xml:space="preserve"> vládní dohled</w:t>
            </w:r>
            <w:r>
              <w:rPr>
                <w:rFonts w:eastAsia="Tahoma"/>
                <w:iCs/>
                <w:sz w:val="24"/>
                <w:szCs w:val="24"/>
                <w:lang w:val="cs-CZ"/>
              </w:rPr>
              <w:t xml:space="preserve"> </w:t>
            </w:r>
          </w:p>
        </w:tc>
      </w:tr>
      <w:tr w:rsidR="0036225B" w:rsidRPr="00AE47A7" w14:paraId="24EBB17F" w14:textId="77777777" w:rsidTr="00AD4F56">
        <w:tc>
          <w:tcPr>
            <w:tcW w:w="9060" w:type="dxa"/>
            <w:gridSpan w:val="2"/>
          </w:tcPr>
          <w:p w14:paraId="7882F91D" w14:textId="49CAC549" w:rsidR="003E5F4F" w:rsidRDefault="00CB345F" w:rsidP="003E5F4F">
            <w:pPr>
              <w:spacing w:after="0"/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b/>
                <w:iCs/>
                <w:sz w:val="32"/>
                <w:szCs w:val="24"/>
                <w:lang w:val="cs-CZ"/>
              </w:rPr>
              <w:t xml:space="preserve"> </w:t>
            </w:r>
            <w:r w:rsidR="00FF6D69">
              <w:rPr>
                <w:rFonts w:eastAsia="Tahoma"/>
                <w:b/>
                <w:iCs/>
                <w:sz w:val="32"/>
                <w:szCs w:val="24"/>
                <w:lang w:val="cs-CZ"/>
              </w:rPr>
              <w:t>Česk</w:t>
            </w:r>
            <w:r w:rsidR="00491FDC">
              <w:rPr>
                <w:rFonts w:eastAsia="Tahoma"/>
                <w:b/>
                <w:iCs/>
                <w:sz w:val="32"/>
                <w:szCs w:val="24"/>
                <w:lang w:val="cs-CZ"/>
              </w:rPr>
              <w:t>ý model amerického kongresu 2018</w:t>
            </w:r>
          </w:p>
          <w:p w14:paraId="76F1E83A" w14:textId="00630C1B" w:rsidR="0036225B" w:rsidRPr="00AE47A7" w:rsidRDefault="00FF6D69" w:rsidP="0036225B">
            <w:pPr>
              <w:spacing w:after="0"/>
              <w:jc w:val="center"/>
              <w:rPr>
                <w:rFonts w:eastAsia="Tahoma"/>
                <w:iCs/>
                <w:szCs w:val="24"/>
                <w:lang w:val="cs-CZ"/>
              </w:rPr>
            </w:pPr>
            <w:r>
              <w:rPr>
                <w:rFonts w:eastAsia="Tahoma"/>
                <w:iCs/>
                <w:szCs w:val="24"/>
                <w:lang w:val="cs-CZ"/>
              </w:rPr>
              <w:t>zahájen a konán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 xml:space="preserve"> v městě </w:t>
            </w:r>
            <w:r>
              <w:rPr>
                <w:rFonts w:eastAsia="Tahoma"/>
                <w:iCs/>
                <w:szCs w:val="24"/>
                <w:lang w:val="cs-CZ"/>
              </w:rPr>
              <w:t>Plzeň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 xml:space="preserve"> v </w:t>
            </w:r>
            <w:r w:rsidR="00FF1585">
              <w:rPr>
                <w:rFonts w:eastAsia="Tahoma"/>
                <w:iCs/>
                <w:szCs w:val="24"/>
                <w:lang w:val="cs-CZ"/>
              </w:rPr>
              <w:t>neděli</w:t>
            </w:r>
            <w:bookmarkStart w:id="0" w:name="_GoBack"/>
            <w:bookmarkEnd w:id="0"/>
            <w:r w:rsidR="0036225B" w:rsidRPr="00AE47A7">
              <w:rPr>
                <w:rFonts w:eastAsia="Tahoma"/>
                <w:iCs/>
                <w:szCs w:val="24"/>
                <w:lang w:val="cs-CZ"/>
              </w:rPr>
              <w:t>,</w:t>
            </w:r>
          </w:p>
          <w:p w14:paraId="0929D561" w14:textId="442C918B" w:rsidR="0036225B" w:rsidRPr="00AE47A7" w:rsidRDefault="0036225B" w:rsidP="00670CF8">
            <w:pPr>
              <w:spacing w:after="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AE47A7">
              <w:rPr>
                <w:rFonts w:eastAsia="Tahoma"/>
                <w:iCs/>
                <w:szCs w:val="24"/>
                <w:lang w:val="cs-CZ"/>
              </w:rPr>
              <w:t xml:space="preserve"> </w:t>
            </w:r>
            <w:r w:rsidR="00670CF8">
              <w:rPr>
                <w:rFonts w:eastAsia="Tahoma"/>
                <w:iCs/>
                <w:szCs w:val="24"/>
                <w:lang w:val="cs-CZ"/>
              </w:rPr>
              <w:t>devátého</w:t>
            </w:r>
            <w:r w:rsidR="00FF6D69">
              <w:rPr>
                <w:rFonts w:eastAsia="Tahoma"/>
                <w:iCs/>
                <w:szCs w:val="24"/>
                <w:lang w:val="cs-CZ"/>
              </w:rPr>
              <w:t xml:space="preserve"> září</w:t>
            </w:r>
            <w:r w:rsidRPr="00AE47A7">
              <w:rPr>
                <w:rFonts w:eastAsia="Tahoma"/>
                <w:iCs/>
                <w:szCs w:val="24"/>
                <w:lang w:val="cs-CZ"/>
              </w:rPr>
              <w:t xml:space="preserve"> roku dvoutisícího </w:t>
            </w:r>
            <w:r w:rsidR="00670CF8">
              <w:rPr>
                <w:rFonts w:eastAsia="Tahoma"/>
                <w:iCs/>
                <w:szCs w:val="24"/>
                <w:lang w:val="cs-CZ"/>
              </w:rPr>
              <w:t>osmnáctého</w:t>
            </w:r>
          </w:p>
        </w:tc>
      </w:tr>
      <w:tr w:rsidR="0036225B" w:rsidRPr="00AE47A7" w14:paraId="020EA662" w14:textId="77777777" w:rsidTr="00AD4F56">
        <w:tc>
          <w:tcPr>
            <w:tcW w:w="9060" w:type="dxa"/>
            <w:gridSpan w:val="2"/>
          </w:tcPr>
          <w:p w14:paraId="31B87D73" w14:textId="77777777" w:rsidR="0036225B" w:rsidRPr="00AE47A7" w:rsidRDefault="0036225B" w:rsidP="0036225B">
            <w:pPr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 w:rsidRPr="00AE47A7">
              <w:rPr>
                <w:rFonts w:eastAsia="Tahoma"/>
                <w:b/>
                <w:iCs/>
                <w:sz w:val="32"/>
                <w:szCs w:val="24"/>
                <w:lang w:val="cs-CZ"/>
              </w:rPr>
              <w:t>ZÁKON</w:t>
            </w:r>
          </w:p>
          <w:p w14:paraId="3AA5B49C" w14:textId="593491FF" w:rsidR="0036225B" w:rsidRPr="003C7E19" w:rsidRDefault="003C7E19" w:rsidP="008B094B">
            <w:pPr>
              <w:jc w:val="center"/>
              <w:rPr>
                <w:rFonts w:eastAsia="Tahoma"/>
                <w:b/>
                <w:iCs/>
                <w:sz w:val="24"/>
                <w:szCs w:val="24"/>
                <w:lang w:val="cs-CZ"/>
              </w:rPr>
            </w:pPr>
            <w:r w:rsidRPr="003C7E19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 O </w:t>
            </w:r>
            <w:r w:rsidR="0094149F">
              <w:rPr>
                <w:rFonts w:eastAsia="Tahoma"/>
                <w:b/>
                <w:iCs/>
                <w:sz w:val="24"/>
                <w:szCs w:val="24"/>
                <w:lang w:val="cs-CZ"/>
              </w:rPr>
              <w:t>úpravě poměrů indiánských kmenů</w:t>
            </w:r>
          </w:p>
        </w:tc>
      </w:tr>
      <w:tr w:rsidR="0036225B" w:rsidRPr="004333CE" w14:paraId="630FEA9C" w14:textId="77777777" w:rsidTr="00AD4F56">
        <w:tc>
          <w:tcPr>
            <w:tcW w:w="9060" w:type="dxa"/>
            <w:gridSpan w:val="2"/>
          </w:tcPr>
          <w:p w14:paraId="459793DA" w14:textId="40FD9A0A" w:rsidR="0036225B" w:rsidRPr="004333CE" w:rsidRDefault="0036225B" w:rsidP="00383BF3">
            <w:pPr>
              <w:spacing w:before="24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>Sená</w:t>
            </w:r>
            <w:r w:rsidR="00383BF3"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t a Sněmovna reprezentantů </w:t>
            </w:r>
            <w:r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Spojených států amerických </w:t>
            </w:r>
            <w:r w:rsidR="00383BF3"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se v Kongresu </w:t>
            </w:r>
            <w:r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>usnesly na tomto zákonu:</w:t>
            </w:r>
          </w:p>
        </w:tc>
      </w:tr>
    </w:tbl>
    <w:p w14:paraId="492E8500" w14:textId="77777777" w:rsidR="00CD2D9D" w:rsidRPr="001977AA" w:rsidRDefault="00CD2D9D" w:rsidP="001977AA">
      <w:pPr>
        <w:spacing w:after="120" w:line="360" w:lineRule="auto"/>
        <w:jc w:val="both"/>
        <w:rPr>
          <w:sz w:val="24"/>
          <w:szCs w:val="24"/>
          <w:lang w:val="cs-CZ"/>
        </w:rPr>
      </w:pPr>
    </w:p>
    <w:p w14:paraId="7910C1FA" w14:textId="468F390D" w:rsidR="00610AFA" w:rsidRPr="001977AA" w:rsidRDefault="00425A7E" w:rsidP="001977AA">
      <w:pPr>
        <w:spacing w:before="240" w:after="240"/>
        <w:ind w:firstLine="709"/>
        <w:jc w:val="center"/>
        <w:rPr>
          <w:b/>
          <w:sz w:val="24"/>
          <w:szCs w:val="24"/>
          <w:lang w:val="cs-CZ"/>
        </w:rPr>
      </w:pPr>
      <w:r w:rsidRPr="001977AA">
        <w:rPr>
          <w:b/>
          <w:sz w:val="24"/>
          <w:szCs w:val="24"/>
          <w:lang w:val="cs-CZ"/>
        </w:rPr>
        <w:t>Hlava</w:t>
      </w:r>
      <w:r w:rsidR="001977AA" w:rsidRPr="001977AA">
        <w:rPr>
          <w:b/>
          <w:sz w:val="24"/>
          <w:szCs w:val="24"/>
          <w:lang w:val="cs-CZ"/>
        </w:rPr>
        <w:t xml:space="preserve"> I</w:t>
      </w:r>
      <w:r w:rsidRPr="001977AA">
        <w:rPr>
          <w:b/>
          <w:sz w:val="24"/>
          <w:szCs w:val="24"/>
          <w:lang w:val="cs-CZ"/>
        </w:rPr>
        <w:t xml:space="preserve"> – Federální uznání </w:t>
      </w:r>
    </w:p>
    <w:p w14:paraId="4E10BA86" w14:textId="6A2FCB18" w:rsidR="00610AFA" w:rsidRPr="001977AA" w:rsidRDefault="001977AA" w:rsidP="00610AFA">
      <w:pPr>
        <w:spacing w:before="240" w:after="240"/>
        <w:rPr>
          <w:b/>
          <w:sz w:val="24"/>
          <w:szCs w:val="24"/>
          <w:lang w:val="cs-CZ"/>
        </w:rPr>
      </w:pPr>
      <w:r w:rsidRPr="001977AA">
        <w:rPr>
          <w:b/>
          <w:sz w:val="24"/>
          <w:szCs w:val="24"/>
          <w:lang w:val="cs-CZ"/>
        </w:rPr>
        <w:t>Par. 1</w:t>
      </w:r>
      <w:r w:rsidR="00610AFA" w:rsidRPr="001977AA">
        <w:rPr>
          <w:b/>
          <w:sz w:val="24"/>
          <w:szCs w:val="24"/>
          <w:lang w:val="cs-CZ"/>
        </w:rPr>
        <w:t xml:space="preserve">01. </w:t>
      </w:r>
    </w:p>
    <w:p w14:paraId="7BB8ADB3" w14:textId="03B03653" w:rsidR="00610AFA" w:rsidRPr="001977AA" w:rsidRDefault="00610AFA" w:rsidP="00610AFA">
      <w:pPr>
        <w:pStyle w:val="ListParagraph"/>
        <w:numPr>
          <w:ilvl w:val="0"/>
          <w:numId w:val="38"/>
        </w:numPr>
        <w:spacing w:before="240" w:after="240"/>
        <w:rPr>
          <w:sz w:val="24"/>
          <w:szCs w:val="24"/>
          <w:lang w:val="cs-CZ"/>
        </w:rPr>
      </w:pPr>
      <w:r w:rsidRPr="001977AA">
        <w:rPr>
          <w:sz w:val="24"/>
          <w:szCs w:val="24"/>
          <w:lang w:val="cs-CZ"/>
        </w:rPr>
        <w:t xml:space="preserve">Úřad pro indiánské záležitosti provede revizi postupů federálního uznávání indiánských kmenů, zvláště s ohledem na nadměrnou časovou náročnost tohoto procesu. </w:t>
      </w:r>
    </w:p>
    <w:p w14:paraId="6F1378E3" w14:textId="043A5904" w:rsidR="00610AFA" w:rsidRPr="001977AA" w:rsidRDefault="008B094B" w:rsidP="00610AFA">
      <w:pPr>
        <w:pStyle w:val="ListParagraph"/>
        <w:numPr>
          <w:ilvl w:val="0"/>
          <w:numId w:val="38"/>
        </w:numPr>
        <w:spacing w:before="240" w:after="24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Indiánský kmen</w:t>
      </w:r>
      <w:r w:rsidR="00610AFA" w:rsidRPr="001977AA">
        <w:rPr>
          <w:sz w:val="24"/>
          <w:szCs w:val="24"/>
          <w:lang w:val="cs-CZ"/>
        </w:rPr>
        <w:t xml:space="preserve"> může být federálně uznán též společným usnesením obou komor Kongresu a to se stejnými účinky</w:t>
      </w:r>
      <w:r w:rsidR="000E6731">
        <w:rPr>
          <w:sz w:val="24"/>
          <w:szCs w:val="24"/>
          <w:lang w:val="cs-CZ"/>
        </w:rPr>
        <w:t>,</w:t>
      </w:r>
      <w:r w:rsidR="00610AFA" w:rsidRPr="001977AA">
        <w:rPr>
          <w:sz w:val="24"/>
          <w:szCs w:val="24"/>
          <w:lang w:val="cs-CZ"/>
        </w:rPr>
        <w:t xml:space="preserve"> jako uznání Úřadem pro indiánské záležitosti dle stávajících předpisů. </w:t>
      </w:r>
    </w:p>
    <w:p w14:paraId="638C537D" w14:textId="049C699C" w:rsidR="00765B51" w:rsidRPr="001977AA" w:rsidRDefault="00765B51" w:rsidP="00651695">
      <w:pPr>
        <w:spacing w:before="240" w:after="240"/>
        <w:ind w:firstLine="709"/>
        <w:jc w:val="center"/>
        <w:rPr>
          <w:b/>
          <w:sz w:val="24"/>
          <w:szCs w:val="24"/>
          <w:lang w:val="cs-CZ"/>
        </w:rPr>
      </w:pPr>
      <w:r w:rsidRPr="001977AA">
        <w:rPr>
          <w:b/>
          <w:sz w:val="24"/>
          <w:szCs w:val="24"/>
          <w:lang w:val="cs-CZ"/>
        </w:rPr>
        <w:t>Hlava II –</w:t>
      </w:r>
      <w:r w:rsidR="00B365D3" w:rsidRPr="001977AA">
        <w:rPr>
          <w:b/>
          <w:sz w:val="24"/>
          <w:szCs w:val="24"/>
          <w:lang w:val="cs-CZ"/>
        </w:rPr>
        <w:t xml:space="preserve"> </w:t>
      </w:r>
      <w:r w:rsidR="000E6731">
        <w:rPr>
          <w:b/>
          <w:sz w:val="24"/>
          <w:szCs w:val="24"/>
          <w:lang w:val="cs-CZ"/>
        </w:rPr>
        <w:t>Zdravotní péče</w:t>
      </w:r>
    </w:p>
    <w:p w14:paraId="46B4E308" w14:textId="3E466F46" w:rsidR="00765B51" w:rsidRPr="001977AA" w:rsidRDefault="00765B51" w:rsidP="00263378">
      <w:pPr>
        <w:spacing w:after="120"/>
        <w:rPr>
          <w:b/>
          <w:sz w:val="24"/>
          <w:szCs w:val="24"/>
          <w:lang w:val="cs-CZ"/>
        </w:rPr>
      </w:pPr>
      <w:r w:rsidRPr="001977AA">
        <w:rPr>
          <w:b/>
          <w:sz w:val="24"/>
          <w:szCs w:val="24"/>
          <w:lang w:val="cs-CZ"/>
        </w:rPr>
        <w:t xml:space="preserve">Par. 201. </w:t>
      </w:r>
    </w:p>
    <w:p w14:paraId="23C1AB65" w14:textId="2C65B6DE" w:rsidR="00AD2172" w:rsidRPr="001977AA" w:rsidRDefault="00AD2172" w:rsidP="00AD2172">
      <w:pPr>
        <w:pStyle w:val="ListParagraph"/>
        <w:numPr>
          <w:ilvl w:val="0"/>
          <w:numId w:val="33"/>
        </w:numPr>
        <w:spacing w:after="120"/>
        <w:rPr>
          <w:sz w:val="24"/>
          <w:szCs w:val="24"/>
          <w:lang w:val="cs-CZ"/>
        </w:rPr>
      </w:pPr>
      <w:r w:rsidRPr="001977AA">
        <w:rPr>
          <w:sz w:val="24"/>
          <w:szCs w:val="24"/>
          <w:lang w:val="cs-CZ"/>
        </w:rPr>
        <w:t xml:space="preserve">Rozpočet IHS se tímto pro fiskální rok navyšuje o 5 miliard dolarů. </w:t>
      </w:r>
    </w:p>
    <w:p w14:paraId="38C18482" w14:textId="7355D858" w:rsidR="00AD2172" w:rsidRPr="001977AA" w:rsidRDefault="00AD2172" w:rsidP="00F04AA5">
      <w:pPr>
        <w:pStyle w:val="ListParagraph"/>
        <w:numPr>
          <w:ilvl w:val="0"/>
          <w:numId w:val="33"/>
        </w:numPr>
        <w:spacing w:after="120"/>
        <w:rPr>
          <w:sz w:val="24"/>
          <w:szCs w:val="24"/>
          <w:lang w:val="cs-CZ"/>
        </w:rPr>
      </w:pPr>
      <w:r w:rsidRPr="001977AA">
        <w:rPr>
          <w:sz w:val="24"/>
          <w:szCs w:val="24"/>
          <w:lang w:val="cs-CZ"/>
        </w:rPr>
        <w:t xml:space="preserve">Při přípravě rozpočtů na následující roky bude kladen důraz na dostatečné financování IHS s tím, že výše jejího rozpočtu bude činit nejméně 10 </w:t>
      </w:r>
      <w:r w:rsidR="00F04AA5" w:rsidRPr="001977AA">
        <w:rPr>
          <w:sz w:val="24"/>
          <w:szCs w:val="24"/>
          <w:lang w:val="cs-CZ"/>
        </w:rPr>
        <w:t>miliard dolarů na fiskální rok.</w:t>
      </w:r>
    </w:p>
    <w:p w14:paraId="3B409822" w14:textId="23D36CE8" w:rsidR="00514328" w:rsidRPr="001977AA" w:rsidRDefault="00641104" w:rsidP="00F04AA5">
      <w:pPr>
        <w:spacing w:after="120"/>
        <w:rPr>
          <w:b/>
          <w:sz w:val="24"/>
          <w:szCs w:val="24"/>
          <w:lang w:val="cs-CZ"/>
        </w:rPr>
      </w:pPr>
      <w:r w:rsidRPr="001977AA">
        <w:rPr>
          <w:sz w:val="24"/>
          <w:szCs w:val="24"/>
          <w:lang w:val="cs-CZ"/>
        </w:rPr>
        <w:t xml:space="preserve"> </w:t>
      </w:r>
      <w:r w:rsidR="005E3299" w:rsidRPr="001977AA">
        <w:rPr>
          <w:sz w:val="24"/>
          <w:szCs w:val="24"/>
          <w:lang w:val="cs-CZ"/>
        </w:rPr>
        <w:t xml:space="preserve">  </w:t>
      </w:r>
    </w:p>
    <w:p w14:paraId="6AD941EE" w14:textId="0EC8D8C5" w:rsidR="00514328" w:rsidRPr="001977AA" w:rsidRDefault="00514328" w:rsidP="00514328">
      <w:pPr>
        <w:pStyle w:val="ListParagraph"/>
        <w:spacing w:after="120"/>
        <w:ind w:left="360"/>
        <w:jc w:val="center"/>
        <w:rPr>
          <w:b/>
          <w:sz w:val="24"/>
          <w:szCs w:val="24"/>
          <w:lang w:val="cs-CZ"/>
        </w:rPr>
      </w:pPr>
      <w:r w:rsidRPr="001977AA">
        <w:rPr>
          <w:b/>
          <w:sz w:val="24"/>
          <w:szCs w:val="24"/>
          <w:lang w:val="cs-CZ"/>
        </w:rPr>
        <w:t xml:space="preserve">Hlava III. – </w:t>
      </w:r>
      <w:r w:rsidR="007F3A70" w:rsidRPr="001977AA">
        <w:rPr>
          <w:b/>
          <w:sz w:val="24"/>
          <w:szCs w:val="24"/>
          <w:lang w:val="cs-CZ"/>
        </w:rPr>
        <w:t>Dostupnost vzdělání v indiánských rezervacích</w:t>
      </w:r>
    </w:p>
    <w:p w14:paraId="269C285C" w14:textId="77777777" w:rsidR="007F3A70" w:rsidRPr="001977AA" w:rsidRDefault="004F6633" w:rsidP="007F3A70">
      <w:pPr>
        <w:spacing w:after="120"/>
        <w:jc w:val="both"/>
        <w:rPr>
          <w:sz w:val="24"/>
          <w:szCs w:val="24"/>
          <w:lang w:val="cs-CZ"/>
        </w:rPr>
      </w:pPr>
      <w:r w:rsidRPr="001977AA">
        <w:rPr>
          <w:b/>
          <w:sz w:val="24"/>
          <w:szCs w:val="24"/>
          <w:lang w:val="cs-CZ"/>
        </w:rPr>
        <w:t>P</w:t>
      </w:r>
      <w:r w:rsidR="00514328" w:rsidRPr="001977AA">
        <w:rPr>
          <w:b/>
          <w:sz w:val="24"/>
          <w:szCs w:val="24"/>
          <w:lang w:val="cs-CZ"/>
        </w:rPr>
        <w:t>ar. 301</w:t>
      </w:r>
      <w:r w:rsidRPr="001977AA">
        <w:rPr>
          <w:b/>
          <w:sz w:val="24"/>
          <w:szCs w:val="24"/>
          <w:lang w:val="cs-CZ"/>
        </w:rPr>
        <w:t>.</w:t>
      </w:r>
      <w:r w:rsidR="007F3A70" w:rsidRPr="001977AA">
        <w:rPr>
          <w:sz w:val="24"/>
          <w:szCs w:val="24"/>
          <w:lang w:val="cs-CZ"/>
        </w:rPr>
        <w:t xml:space="preserve"> </w:t>
      </w:r>
    </w:p>
    <w:p w14:paraId="7A452EAC" w14:textId="59531EA6" w:rsidR="00E75DEC" w:rsidRPr="001977AA" w:rsidRDefault="005779A1" w:rsidP="007F3A70">
      <w:pPr>
        <w:spacing w:after="120"/>
        <w:jc w:val="both"/>
        <w:rPr>
          <w:b/>
          <w:sz w:val="24"/>
          <w:szCs w:val="24"/>
        </w:rPr>
      </w:pPr>
      <w:r w:rsidRPr="001977AA">
        <w:rPr>
          <w:sz w:val="24"/>
          <w:szCs w:val="24"/>
          <w:lang w:val="cs-CZ"/>
        </w:rPr>
        <w:t xml:space="preserve">Ministerstvo školství do 6 měsíců od účinnosti tohoto zákona připraví systém finančních transferů za účelem zvýšení úrovně a dostupnosti vzdělání v indiánských rezervacích a podá o tom zprávu Výboru pro školství a práci Sněmovny reprezentantů. </w:t>
      </w:r>
    </w:p>
    <w:p w14:paraId="10A4CD83" w14:textId="2490FA53" w:rsidR="00B81D97" w:rsidRPr="001977AA" w:rsidRDefault="00D71654" w:rsidP="00355534">
      <w:pPr>
        <w:jc w:val="center"/>
        <w:rPr>
          <w:b/>
          <w:sz w:val="24"/>
          <w:szCs w:val="24"/>
          <w:lang w:val="cs-CZ"/>
        </w:rPr>
      </w:pPr>
      <w:r w:rsidRPr="001977AA">
        <w:rPr>
          <w:b/>
          <w:sz w:val="24"/>
          <w:szCs w:val="24"/>
          <w:lang w:val="cs-CZ"/>
        </w:rPr>
        <w:lastRenderedPageBreak/>
        <w:t>Hlava IV</w:t>
      </w:r>
      <w:r w:rsidR="00355534" w:rsidRPr="001977AA">
        <w:rPr>
          <w:b/>
          <w:sz w:val="24"/>
          <w:szCs w:val="24"/>
          <w:lang w:val="cs-CZ"/>
        </w:rPr>
        <w:t xml:space="preserve"> – </w:t>
      </w:r>
      <w:r w:rsidR="00F04AA5" w:rsidRPr="001977AA">
        <w:rPr>
          <w:b/>
          <w:sz w:val="24"/>
          <w:szCs w:val="24"/>
          <w:lang w:val="cs-CZ"/>
        </w:rPr>
        <w:t xml:space="preserve">Kriminalita </w:t>
      </w:r>
    </w:p>
    <w:p w14:paraId="7C4993C3" w14:textId="3D7EFBD7" w:rsidR="00E75DEC" w:rsidRPr="001977AA" w:rsidRDefault="00D71654" w:rsidP="00355534">
      <w:pPr>
        <w:rPr>
          <w:b/>
          <w:sz w:val="24"/>
          <w:szCs w:val="24"/>
          <w:lang w:val="cs-CZ"/>
        </w:rPr>
      </w:pPr>
      <w:r w:rsidRPr="001977AA">
        <w:rPr>
          <w:b/>
          <w:sz w:val="24"/>
          <w:szCs w:val="24"/>
          <w:lang w:val="cs-CZ"/>
        </w:rPr>
        <w:t>Par. 4</w:t>
      </w:r>
      <w:r w:rsidR="00355534" w:rsidRPr="001977AA">
        <w:rPr>
          <w:b/>
          <w:sz w:val="24"/>
          <w:szCs w:val="24"/>
          <w:lang w:val="cs-CZ"/>
        </w:rPr>
        <w:t xml:space="preserve">01. </w:t>
      </w:r>
    </w:p>
    <w:p w14:paraId="74F5F7AC" w14:textId="46C5D091" w:rsidR="00F04AA5" w:rsidRPr="001977AA" w:rsidRDefault="00F04AA5" w:rsidP="00F04AA5">
      <w:pPr>
        <w:pStyle w:val="Heading1"/>
        <w:numPr>
          <w:ilvl w:val="0"/>
          <w:numId w:val="34"/>
        </w:numPr>
        <w:tabs>
          <w:tab w:val="left" w:pos="210"/>
        </w:tabs>
        <w:spacing w:before="240" w:after="240"/>
        <w:jc w:val="left"/>
        <w:rPr>
          <w:rFonts w:ascii="Times New Roman" w:hAnsi="Times New Roman" w:cs="Times New Roman"/>
          <w:b w:val="0"/>
        </w:rPr>
      </w:pPr>
      <w:r w:rsidRPr="001977AA">
        <w:rPr>
          <w:rFonts w:ascii="Times New Roman" w:hAnsi="Times New Roman" w:cs="Times New Roman"/>
        </w:rPr>
        <w:t xml:space="preserve"> </w:t>
      </w:r>
      <w:r w:rsidRPr="001977AA">
        <w:rPr>
          <w:rFonts w:ascii="Times New Roman" w:hAnsi="Times New Roman" w:cs="Times New Roman"/>
          <w:b w:val="0"/>
        </w:rPr>
        <w:t xml:space="preserve">Kriminalita mezi obyvateli indiánských rezervací je vážným problémem, kterým se bude Kongres nadále zabývat. </w:t>
      </w:r>
    </w:p>
    <w:p w14:paraId="01BEF260" w14:textId="4D03EE31" w:rsidR="00F04AA5" w:rsidRPr="001977AA" w:rsidRDefault="009C2C12" w:rsidP="00F04AA5">
      <w:pPr>
        <w:pStyle w:val="ListParagraph"/>
        <w:numPr>
          <w:ilvl w:val="0"/>
          <w:numId w:val="34"/>
        </w:numPr>
        <w:rPr>
          <w:sz w:val="24"/>
          <w:szCs w:val="24"/>
          <w:lang w:val="cs-CZ"/>
        </w:rPr>
      </w:pPr>
      <w:r w:rsidRPr="001977AA">
        <w:rPr>
          <w:sz w:val="24"/>
          <w:szCs w:val="24"/>
          <w:lang w:val="cs-CZ"/>
        </w:rPr>
        <w:t xml:space="preserve">Federální vláda ve spolupráci s vládami států a orgány kmenových samospráv zajistí vyšetření disproporcí mezi poměrem původních obyvatel v populaci a jejich poměrem mezi vězni. </w:t>
      </w:r>
    </w:p>
    <w:p w14:paraId="2AD59C07" w14:textId="699F4D0A" w:rsidR="009C2C12" w:rsidRPr="001977AA" w:rsidRDefault="009C2C12" w:rsidP="00F04AA5">
      <w:pPr>
        <w:pStyle w:val="ListParagraph"/>
        <w:numPr>
          <w:ilvl w:val="0"/>
          <w:numId w:val="34"/>
        </w:numPr>
        <w:rPr>
          <w:sz w:val="24"/>
          <w:szCs w:val="24"/>
          <w:lang w:val="cs-CZ"/>
        </w:rPr>
      </w:pPr>
      <w:r w:rsidRPr="001977AA">
        <w:rPr>
          <w:sz w:val="24"/>
          <w:szCs w:val="24"/>
          <w:lang w:val="cs-CZ"/>
        </w:rPr>
        <w:t xml:space="preserve">Zprávu o zjištěních vyšetřování podle odstavce 2 předloží ministerstvo spravedlnosti do jednoho roku od nabytí tohoto zákona účinnosti senátnímu Výboru pro justici. </w:t>
      </w:r>
    </w:p>
    <w:p w14:paraId="77BAFEEE" w14:textId="73503CDE" w:rsidR="0080245B" w:rsidRPr="001977AA" w:rsidRDefault="0080245B" w:rsidP="00772DF1">
      <w:pPr>
        <w:pStyle w:val="ListParagraph"/>
        <w:numPr>
          <w:ilvl w:val="0"/>
          <w:numId w:val="34"/>
        </w:numPr>
        <w:rPr>
          <w:sz w:val="24"/>
          <w:szCs w:val="24"/>
          <w:lang w:val="cs-CZ"/>
        </w:rPr>
      </w:pPr>
      <w:r w:rsidRPr="001977AA">
        <w:rPr>
          <w:sz w:val="24"/>
          <w:szCs w:val="24"/>
          <w:lang w:val="cs-CZ"/>
        </w:rPr>
        <w:t>Ministerstvo spravedlnosti zpracuje analýzu ohledně možnosti převedení jurisdikce nad pův</w:t>
      </w:r>
      <w:r w:rsidR="00215BE2" w:rsidRPr="001977AA">
        <w:rPr>
          <w:sz w:val="24"/>
          <w:szCs w:val="24"/>
          <w:lang w:val="cs-CZ"/>
        </w:rPr>
        <w:t xml:space="preserve">odními obyvateli na státy Unie a jejich důsledků. </w:t>
      </w:r>
    </w:p>
    <w:p w14:paraId="1043D605" w14:textId="77777777" w:rsidR="00772DF1" w:rsidRPr="001977AA" w:rsidRDefault="00772DF1" w:rsidP="00772DF1">
      <w:pPr>
        <w:pStyle w:val="ListParagraph"/>
        <w:ind w:left="570"/>
        <w:rPr>
          <w:sz w:val="24"/>
          <w:szCs w:val="24"/>
          <w:lang w:val="cs-CZ"/>
        </w:rPr>
      </w:pPr>
    </w:p>
    <w:p w14:paraId="5F5A81AD" w14:textId="5756C1E9" w:rsidR="0080245B" w:rsidRPr="001977AA" w:rsidRDefault="0080245B" w:rsidP="0080245B">
      <w:pPr>
        <w:pStyle w:val="ListParagraph"/>
        <w:ind w:left="570"/>
        <w:jc w:val="center"/>
        <w:rPr>
          <w:b/>
          <w:sz w:val="24"/>
          <w:szCs w:val="24"/>
          <w:lang w:val="cs-CZ"/>
        </w:rPr>
      </w:pPr>
      <w:r w:rsidRPr="001977AA">
        <w:rPr>
          <w:b/>
          <w:sz w:val="24"/>
          <w:szCs w:val="24"/>
          <w:lang w:val="cs-CZ"/>
        </w:rPr>
        <w:t>H</w:t>
      </w:r>
      <w:r w:rsidR="001977AA" w:rsidRPr="001977AA">
        <w:rPr>
          <w:b/>
          <w:sz w:val="24"/>
          <w:szCs w:val="24"/>
          <w:lang w:val="cs-CZ"/>
        </w:rPr>
        <w:t>lava V</w:t>
      </w:r>
      <w:r w:rsidRPr="001977AA">
        <w:rPr>
          <w:b/>
          <w:sz w:val="24"/>
          <w:szCs w:val="24"/>
          <w:lang w:val="cs-CZ"/>
        </w:rPr>
        <w:t xml:space="preserve"> – Půda v</w:t>
      </w:r>
      <w:r w:rsidR="001517DD" w:rsidRPr="001977AA">
        <w:rPr>
          <w:b/>
          <w:sz w:val="24"/>
          <w:szCs w:val="24"/>
          <w:lang w:val="cs-CZ"/>
        </w:rPr>
        <w:t> </w:t>
      </w:r>
      <w:r w:rsidRPr="001977AA">
        <w:rPr>
          <w:b/>
          <w:sz w:val="24"/>
          <w:szCs w:val="24"/>
          <w:lang w:val="cs-CZ"/>
        </w:rPr>
        <w:t>rezervacích</w:t>
      </w:r>
    </w:p>
    <w:p w14:paraId="3ECA8EEE" w14:textId="19129AB0" w:rsidR="00717A97" w:rsidRPr="001977AA" w:rsidRDefault="001977AA" w:rsidP="001977AA">
      <w:pPr>
        <w:rPr>
          <w:b/>
          <w:sz w:val="24"/>
          <w:szCs w:val="24"/>
          <w:lang w:val="cs-CZ"/>
        </w:rPr>
      </w:pPr>
      <w:r w:rsidRPr="001977AA">
        <w:rPr>
          <w:b/>
          <w:sz w:val="24"/>
          <w:szCs w:val="24"/>
          <w:lang w:val="cs-CZ"/>
        </w:rPr>
        <w:t>Par. 5</w:t>
      </w:r>
      <w:r w:rsidR="001517DD" w:rsidRPr="001977AA">
        <w:rPr>
          <w:b/>
          <w:sz w:val="24"/>
          <w:szCs w:val="24"/>
          <w:lang w:val="cs-CZ"/>
        </w:rPr>
        <w:t xml:space="preserve">01. </w:t>
      </w:r>
    </w:p>
    <w:p w14:paraId="604D34A2" w14:textId="284AA5B3" w:rsidR="00356CD8" w:rsidRPr="001977AA" w:rsidRDefault="00356CD8" w:rsidP="00F447EE">
      <w:pPr>
        <w:pStyle w:val="ListParagraph"/>
        <w:numPr>
          <w:ilvl w:val="0"/>
          <w:numId w:val="37"/>
        </w:numPr>
        <w:rPr>
          <w:sz w:val="24"/>
          <w:szCs w:val="24"/>
          <w:lang w:val="cs-CZ"/>
        </w:rPr>
      </w:pPr>
      <w:r w:rsidRPr="001977AA">
        <w:rPr>
          <w:sz w:val="24"/>
          <w:szCs w:val="24"/>
          <w:lang w:val="cs-CZ"/>
        </w:rPr>
        <w:t>Ministerstvo vnitra ve spolupráci s Úřadem pro indiánské záležitosti vypracuje plán směřující k zjednodušení dispozic půdou v indiánských rezervacích a snížení byrokratické zátěže s tím spojené.  Bude-li k naplnění tohoto cíle potřebná změna některých zákonů, infor</w:t>
      </w:r>
      <w:r w:rsidR="00F447EE" w:rsidRPr="001977AA">
        <w:rPr>
          <w:sz w:val="24"/>
          <w:szCs w:val="24"/>
          <w:lang w:val="cs-CZ"/>
        </w:rPr>
        <w:t xml:space="preserve">mují o tom bezodkladně Kongres prostřednictvím Výboru pro vládní dohled. </w:t>
      </w:r>
    </w:p>
    <w:p w14:paraId="63C56F45" w14:textId="7F9C53A2" w:rsidR="00F447EE" w:rsidRPr="001977AA" w:rsidRDefault="00F447EE" w:rsidP="00F447EE">
      <w:pPr>
        <w:pStyle w:val="ListParagraph"/>
        <w:numPr>
          <w:ilvl w:val="0"/>
          <w:numId w:val="37"/>
        </w:numPr>
        <w:rPr>
          <w:sz w:val="24"/>
          <w:szCs w:val="24"/>
          <w:lang w:val="cs-CZ"/>
        </w:rPr>
      </w:pPr>
      <w:r w:rsidRPr="001977AA">
        <w:rPr>
          <w:sz w:val="24"/>
          <w:szCs w:val="24"/>
          <w:lang w:val="cs-CZ"/>
        </w:rPr>
        <w:t>Neusnese-li se Kongres, že došlo k naplnění cíle stanoveného v odstavci 1, k 1. 1. 2020 přejde vlastnictví</w:t>
      </w:r>
      <w:r w:rsidR="00E95B93">
        <w:rPr>
          <w:sz w:val="24"/>
          <w:szCs w:val="24"/>
          <w:lang w:val="cs-CZ"/>
        </w:rPr>
        <w:t xml:space="preserve"> a držba</w:t>
      </w:r>
      <w:r w:rsidRPr="001977AA">
        <w:rPr>
          <w:sz w:val="24"/>
          <w:szCs w:val="24"/>
          <w:lang w:val="cs-CZ"/>
        </w:rPr>
        <w:t xml:space="preserve"> půdy v indiánských rezervacích z federální vlády na federálně uznané indiánské kmeny žijící v těchto rezervacích. </w:t>
      </w:r>
    </w:p>
    <w:p w14:paraId="2808E930" w14:textId="77777777" w:rsidR="00356CD8" w:rsidRPr="001977AA" w:rsidRDefault="00356CD8" w:rsidP="00356CD8">
      <w:pPr>
        <w:pStyle w:val="ListParagraph"/>
        <w:ind w:left="570"/>
        <w:rPr>
          <w:sz w:val="24"/>
          <w:szCs w:val="24"/>
          <w:lang w:val="cs-CZ"/>
        </w:rPr>
      </w:pPr>
    </w:p>
    <w:p w14:paraId="531593A9" w14:textId="1CDBB6DC" w:rsidR="00772DF1" w:rsidRPr="001977AA" w:rsidRDefault="00772DF1" w:rsidP="00772DF1">
      <w:pPr>
        <w:pStyle w:val="ListParagraph"/>
        <w:ind w:left="570"/>
        <w:jc w:val="center"/>
        <w:rPr>
          <w:b/>
          <w:sz w:val="24"/>
          <w:szCs w:val="24"/>
          <w:lang w:val="cs-CZ"/>
        </w:rPr>
      </w:pPr>
      <w:r w:rsidRPr="001977AA">
        <w:rPr>
          <w:b/>
          <w:sz w:val="24"/>
          <w:szCs w:val="24"/>
          <w:lang w:val="cs-CZ"/>
        </w:rPr>
        <w:t>H</w:t>
      </w:r>
      <w:r w:rsidR="001977AA" w:rsidRPr="001977AA">
        <w:rPr>
          <w:b/>
          <w:sz w:val="24"/>
          <w:szCs w:val="24"/>
          <w:lang w:val="cs-CZ"/>
        </w:rPr>
        <w:t>lava VI</w:t>
      </w:r>
      <w:r w:rsidRPr="001977AA">
        <w:rPr>
          <w:b/>
          <w:sz w:val="24"/>
          <w:szCs w:val="24"/>
          <w:lang w:val="cs-CZ"/>
        </w:rPr>
        <w:t xml:space="preserve"> - Dohody </w:t>
      </w:r>
    </w:p>
    <w:p w14:paraId="3F165A97" w14:textId="77777777" w:rsidR="001376BB" w:rsidRPr="001977AA" w:rsidRDefault="001376BB" w:rsidP="00772DF1">
      <w:pPr>
        <w:pStyle w:val="ListParagraph"/>
        <w:ind w:left="570"/>
        <w:jc w:val="center"/>
        <w:rPr>
          <w:b/>
          <w:sz w:val="24"/>
          <w:szCs w:val="24"/>
          <w:lang w:val="cs-CZ"/>
        </w:rPr>
      </w:pPr>
    </w:p>
    <w:p w14:paraId="590D4A06" w14:textId="459BE0A9" w:rsidR="00356CD8" w:rsidRPr="001977AA" w:rsidRDefault="001977AA" w:rsidP="00CB345F">
      <w:pPr>
        <w:pStyle w:val="ListParagraph"/>
        <w:ind w:left="570"/>
        <w:rPr>
          <w:b/>
          <w:sz w:val="24"/>
          <w:szCs w:val="24"/>
          <w:lang w:val="cs-CZ"/>
        </w:rPr>
      </w:pPr>
      <w:r w:rsidRPr="001977AA">
        <w:rPr>
          <w:b/>
          <w:sz w:val="24"/>
          <w:szCs w:val="24"/>
          <w:lang w:val="cs-CZ"/>
        </w:rPr>
        <w:t>Par. 6</w:t>
      </w:r>
      <w:r w:rsidR="00CB345F" w:rsidRPr="001977AA">
        <w:rPr>
          <w:b/>
          <w:sz w:val="24"/>
          <w:szCs w:val="24"/>
          <w:lang w:val="cs-CZ"/>
        </w:rPr>
        <w:t xml:space="preserve">01. </w:t>
      </w:r>
    </w:p>
    <w:p w14:paraId="20EE1454" w14:textId="0B04DA06" w:rsidR="00CB345F" w:rsidRPr="001977AA" w:rsidRDefault="00CB345F" w:rsidP="00CB345F">
      <w:pPr>
        <w:pStyle w:val="ListParagraph"/>
        <w:numPr>
          <w:ilvl w:val="0"/>
          <w:numId w:val="36"/>
        </w:numPr>
        <w:rPr>
          <w:sz w:val="24"/>
          <w:szCs w:val="24"/>
          <w:lang w:val="cs-CZ"/>
        </w:rPr>
      </w:pPr>
      <w:r w:rsidRPr="001977AA">
        <w:rPr>
          <w:sz w:val="24"/>
          <w:szCs w:val="24"/>
          <w:lang w:val="cs-CZ"/>
        </w:rPr>
        <w:t>Federálně uznané indiánské kmeny můžou uzavřít s vládou státu, na jehož území se rezervace nachází a federální vládou dohodu o rozvoji tohoto indiánského kmene.</w:t>
      </w:r>
    </w:p>
    <w:p w14:paraId="3BBF0149" w14:textId="66ECF986" w:rsidR="00CB345F" w:rsidRPr="001977AA" w:rsidRDefault="00CB345F" w:rsidP="00CB345F">
      <w:pPr>
        <w:pStyle w:val="ListParagraph"/>
        <w:numPr>
          <w:ilvl w:val="0"/>
          <w:numId w:val="36"/>
        </w:numPr>
        <w:rPr>
          <w:sz w:val="24"/>
          <w:szCs w:val="24"/>
          <w:lang w:val="cs-CZ"/>
        </w:rPr>
      </w:pPr>
      <w:r w:rsidRPr="001977AA">
        <w:rPr>
          <w:sz w:val="24"/>
          <w:szCs w:val="24"/>
          <w:lang w:val="cs-CZ"/>
        </w:rPr>
        <w:t xml:space="preserve">Obsahem této dohody je úprava poměrů federálně uznaného indiánského kmene a vzájemné závazky federálně uznaného kmene a státní a federální vlády. </w:t>
      </w:r>
    </w:p>
    <w:p w14:paraId="1AA51E53" w14:textId="7CA057CF" w:rsidR="00CB345F" w:rsidRPr="001977AA" w:rsidRDefault="00CB345F" w:rsidP="00CB345F">
      <w:pPr>
        <w:pStyle w:val="ListParagraph"/>
        <w:numPr>
          <w:ilvl w:val="0"/>
          <w:numId w:val="36"/>
        </w:numPr>
        <w:rPr>
          <w:sz w:val="24"/>
          <w:szCs w:val="24"/>
          <w:lang w:val="cs-CZ"/>
        </w:rPr>
      </w:pPr>
      <w:r w:rsidRPr="001977AA">
        <w:rPr>
          <w:sz w:val="24"/>
          <w:szCs w:val="24"/>
          <w:lang w:val="cs-CZ"/>
        </w:rPr>
        <w:t xml:space="preserve">Vyhradí-li si to </w:t>
      </w:r>
      <w:r w:rsidR="00F447EE" w:rsidRPr="001977AA">
        <w:rPr>
          <w:sz w:val="24"/>
          <w:szCs w:val="24"/>
          <w:lang w:val="cs-CZ"/>
        </w:rPr>
        <w:t>Senát</w:t>
      </w:r>
      <w:r w:rsidRPr="001977AA">
        <w:rPr>
          <w:sz w:val="24"/>
          <w:szCs w:val="24"/>
          <w:lang w:val="cs-CZ"/>
        </w:rPr>
        <w:t xml:space="preserve">, je třeba k platnosti dohody schválení </w:t>
      </w:r>
      <w:r w:rsidR="00F447EE" w:rsidRPr="001977AA">
        <w:rPr>
          <w:sz w:val="24"/>
          <w:szCs w:val="24"/>
          <w:lang w:val="cs-CZ"/>
        </w:rPr>
        <w:t xml:space="preserve">Senátu. </w:t>
      </w:r>
    </w:p>
    <w:p w14:paraId="2E558CC6" w14:textId="0DF801A0" w:rsidR="00F447EE" w:rsidRPr="001977AA" w:rsidRDefault="00F447EE" w:rsidP="00CB345F">
      <w:pPr>
        <w:pStyle w:val="ListParagraph"/>
        <w:numPr>
          <w:ilvl w:val="0"/>
          <w:numId w:val="36"/>
        </w:numPr>
        <w:rPr>
          <w:sz w:val="24"/>
          <w:szCs w:val="24"/>
          <w:lang w:val="cs-CZ"/>
        </w:rPr>
      </w:pPr>
      <w:r w:rsidRPr="001977AA">
        <w:rPr>
          <w:sz w:val="24"/>
          <w:szCs w:val="24"/>
          <w:lang w:val="cs-CZ"/>
        </w:rPr>
        <w:t xml:space="preserve">Schválení Kongresu vyžaduje vždy dohoda, která stanovuje práva, či povinnosti federálně uznaného indiánského kmene nad rámec stávající právní úpravy. Po schválení Kongresem má taková dohoda aplikační přednost před zákonem.  </w:t>
      </w:r>
    </w:p>
    <w:p w14:paraId="7A24C8A0" w14:textId="4587C3A8" w:rsidR="00CA4A43" w:rsidRPr="001977AA" w:rsidRDefault="00D71654" w:rsidP="00651695">
      <w:pPr>
        <w:pStyle w:val="Heading1"/>
        <w:spacing w:before="240" w:after="240"/>
        <w:rPr>
          <w:rFonts w:ascii="Times New Roman" w:hAnsi="Times New Roman" w:cs="Times New Roman"/>
        </w:rPr>
      </w:pPr>
      <w:r w:rsidRPr="001977AA">
        <w:rPr>
          <w:rFonts w:ascii="Times New Roman" w:hAnsi="Times New Roman" w:cs="Times New Roman"/>
        </w:rPr>
        <w:lastRenderedPageBreak/>
        <w:t>Hlava V</w:t>
      </w:r>
      <w:r w:rsidR="001977AA" w:rsidRPr="001977AA">
        <w:rPr>
          <w:rFonts w:ascii="Times New Roman" w:hAnsi="Times New Roman" w:cs="Times New Roman"/>
        </w:rPr>
        <w:t>II</w:t>
      </w:r>
      <w:r w:rsidR="00705D29" w:rsidRPr="001977AA">
        <w:rPr>
          <w:rFonts w:ascii="Times New Roman" w:hAnsi="Times New Roman" w:cs="Times New Roman"/>
        </w:rPr>
        <w:t xml:space="preserve"> - </w:t>
      </w:r>
      <w:r w:rsidR="6F797ABA" w:rsidRPr="001977AA">
        <w:rPr>
          <w:rFonts w:ascii="Times New Roman" w:hAnsi="Times New Roman" w:cs="Times New Roman"/>
        </w:rPr>
        <w:t>Závěrečné ustanovení</w:t>
      </w:r>
    </w:p>
    <w:p w14:paraId="7208C241" w14:textId="070DED5D" w:rsidR="0038657B" w:rsidRPr="001977AA" w:rsidRDefault="001977AA" w:rsidP="00263378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1977AA">
        <w:rPr>
          <w:b/>
          <w:sz w:val="24"/>
          <w:szCs w:val="24"/>
          <w:lang w:val="cs-CZ"/>
        </w:rPr>
        <w:t>Par. 7</w:t>
      </w:r>
      <w:r w:rsidR="00705D29" w:rsidRPr="001977AA">
        <w:rPr>
          <w:b/>
          <w:sz w:val="24"/>
          <w:szCs w:val="24"/>
          <w:lang w:val="cs-CZ"/>
        </w:rPr>
        <w:t>01. Účinnost.</w:t>
      </w:r>
    </w:p>
    <w:p w14:paraId="75EA4CC4" w14:textId="38333B4A" w:rsidR="00816969" w:rsidRPr="001977AA" w:rsidRDefault="00670CF8" w:rsidP="00D71654">
      <w:pPr>
        <w:spacing w:after="120" w:line="360" w:lineRule="auto"/>
        <w:jc w:val="both"/>
        <w:rPr>
          <w:sz w:val="24"/>
          <w:szCs w:val="24"/>
          <w:lang w:val="cs-CZ"/>
        </w:rPr>
      </w:pPr>
      <w:r w:rsidRPr="001977AA">
        <w:rPr>
          <w:sz w:val="24"/>
          <w:szCs w:val="24"/>
          <w:lang w:val="cs-CZ"/>
        </w:rPr>
        <w:t xml:space="preserve">Tento zákon nabývá účinnosti 1. 1. 2019. </w:t>
      </w:r>
    </w:p>
    <w:sectPr w:rsidR="00816969" w:rsidRPr="001977AA" w:rsidSect="00A846B3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0C69E" w14:textId="77777777" w:rsidR="005B0318" w:rsidRDefault="005B0318" w:rsidP="00E14C9D">
      <w:pPr>
        <w:spacing w:after="0" w:line="240" w:lineRule="auto"/>
      </w:pPr>
      <w:r>
        <w:separator/>
      </w:r>
    </w:p>
  </w:endnote>
  <w:endnote w:type="continuationSeparator" w:id="0">
    <w:p w14:paraId="7355357B" w14:textId="77777777" w:rsidR="005B0318" w:rsidRDefault="005B0318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A9C2" w14:textId="77777777" w:rsidR="00FB51A4" w:rsidRDefault="00FB51A4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1E6E21EA">
              <wp:simplePos x="0" y="0"/>
              <wp:positionH relativeFrom="column">
                <wp:posOffset>-913130</wp:posOffset>
              </wp:positionH>
              <wp:positionV relativeFrom="paragraph">
                <wp:posOffset>-149860</wp:posOffset>
              </wp:positionV>
              <wp:extent cx="7562850" cy="701040"/>
              <wp:effectExtent l="0" t="0" r="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0342C" w14:textId="176A2DB1" w:rsidR="00491FDC" w:rsidRPr="002B5E0E" w:rsidRDefault="00491FDC" w:rsidP="00491FDC">
                          <w:pPr>
                            <w:pStyle w:val="Patika"/>
                          </w:pPr>
                          <w:r w:rsidRPr="002B5E0E">
                            <w:t>Pro potřeby Českého</w:t>
                          </w:r>
                          <w:r>
                            <w:t xml:space="preserve"> modelu amerického kongresu 2018 Jakub Lorenc.</w:t>
                          </w:r>
                          <w:r>
                            <w:br/>
                            <w:t>© 2018</w:t>
                          </w:r>
                          <w:r w:rsidRPr="002B5E0E">
                            <w:t xml:space="preserve"> Centrum politických studií, z. s. | www.americkykongres.cz | info@americkykongres.cz</w:t>
                          </w:r>
                        </w:p>
                        <w:p w14:paraId="4BAD5B43" w14:textId="49D15E6C" w:rsidR="00FB51A4" w:rsidRPr="00C30C46" w:rsidRDefault="00FB51A4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71.9pt;margin-top:-11.75pt;width:595.5pt;height:5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" filled="f" stroked="f">
              <v:textbox>
                <w:txbxContent>
                  <w:p w14:paraId="0020342C" w14:textId="176A2DB1" w:rsidR="00491FDC" w:rsidRPr="002B5E0E" w:rsidRDefault="00491FDC" w:rsidP="00491FDC">
                    <w:pPr>
                      <w:pStyle w:val="Patika"/>
                    </w:pPr>
                    <w:r w:rsidRPr="002B5E0E">
                      <w:t>Pro potřeby Českého</w:t>
                    </w:r>
                    <w:r>
                      <w:t xml:space="preserve"> modelu amerického kongresu 2018</w:t>
                    </w:r>
                    <w:r>
                      <w:t xml:space="preserve"> Jakub Lorenc</w:t>
                    </w:r>
                    <w:r>
                      <w:t>.</w:t>
                    </w:r>
                    <w:r>
                      <w:br/>
                      <w:t>© 2018</w:t>
                    </w:r>
                    <w:r w:rsidRPr="002B5E0E">
                      <w:t xml:space="preserve"> Centrum politických studií, z. s. | www.americkykongres.cz | info@americkykongres.cz</w:t>
                    </w:r>
                  </w:p>
                  <w:p w14:paraId="4BAD5B43" w14:textId="49D15E6C" w:rsidR="00FB51A4" w:rsidRPr="00C30C46" w:rsidRDefault="00FB51A4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F0A25" w14:textId="77777777" w:rsidR="005B0318" w:rsidRDefault="005B0318" w:rsidP="00E14C9D">
      <w:pPr>
        <w:spacing w:after="0" w:line="240" w:lineRule="auto"/>
      </w:pPr>
      <w:r>
        <w:separator/>
      </w:r>
    </w:p>
  </w:footnote>
  <w:footnote w:type="continuationSeparator" w:id="0">
    <w:p w14:paraId="205B22EF" w14:textId="77777777" w:rsidR="005B0318" w:rsidRDefault="005B0318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B63E" w14:textId="77777777" w:rsidR="00FB51A4" w:rsidRDefault="00FB51A4">
    <w:pPr>
      <w:pStyle w:val="Header"/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13E1130F" wp14:editId="0E267867">
          <wp:simplePos x="0" y="0"/>
          <wp:positionH relativeFrom="page">
            <wp:align>right</wp:align>
          </wp:positionH>
          <wp:positionV relativeFrom="margin">
            <wp:posOffset>-1449070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1E890" w14:textId="77777777" w:rsidR="00FB51A4" w:rsidRDefault="00FB51A4">
    <w:pPr>
      <w:pStyle w:val="Header"/>
      <w:rPr>
        <w:noProof/>
        <w:lang w:val="cs-CZ" w:bidi="ar-SA"/>
      </w:rPr>
    </w:pPr>
  </w:p>
  <w:p w14:paraId="3995E6F3" w14:textId="77777777" w:rsidR="00FB51A4" w:rsidRDefault="00FB51A4" w:rsidP="00C30C4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24FD" w14:textId="77777777" w:rsidR="00FB51A4" w:rsidRDefault="00FB51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0DF2"/>
    <w:multiLevelType w:val="hybridMultilevel"/>
    <w:tmpl w:val="3B28F1B8"/>
    <w:lvl w:ilvl="0" w:tplc="C9F68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1EF8"/>
    <w:multiLevelType w:val="hybridMultilevel"/>
    <w:tmpl w:val="465C9A16"/>
    <w:lvl w:ilvl="0" w:tplc="4F56FB38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607B7"/>
    <w:multiLevelType w:val="hybridMultilevel"/>
    <w:tmpl w:val="6F185E20"/>
    <w:lvl w:ilvl="0" w:tplc="23E69598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F333E60"/>
    <w:multiLevelType w:val="hybridMultilevel"/>
    <w:tmpl w:val="52BAFC5C"/>
    <w:lvl w:ilvl="0" w:tplc="7E9216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420AE"/>
    <w:multiLevelType w:val="hybridMultilevel"/>
    <w:tmpl w:val="BB00A504"/>
    <w:lvl w:ilvl="0" w:tplc="A3986FBA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7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0756E"/>
    <w:multiLevelType w:val="hybridMultilevel"/>
    <w:tmpl w:val="65700572"/>
    <w:lvl w:ilvl="0" w:tplc="4E58E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B156F"/>
    <w:multiLevelType w:val="hybridMultilevel"/>
    <w:tmpl w:val="138651CE"/>
    <w:lvl w:ilvl="0" w:tplc="CD84C834">
      <w:start w:val="1"/>
      <w:numFmt w:val="decimal"/>
      <w:lvlText w:val="(%1)"/>
      <w:lvlJc w:val="left"/>
      <w:pPr>
        <w:ind w:left="5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41A3380"/>
    <w:multiLevelType w:val="hybridMultilevel"/>
    <w:tmpl w:val="FA04F8D6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4163E4"/>
    <w:multiLevelType w:val="hybridMultilevel"/>
    <w:tmpl w:val="BF407832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B2E6F"/>
    <w:multiLevelType w:val="hybridMultilevel"/>
    <w:tmpl w:val="20E074FE"/>
    <w:lvl w:ilvl="0" w:tplc="488EE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40E6C"/>
    <w:multiLevelType w:val="hybridMultilevel"/>
    <w:tmpl w:val="DA4AC30A"/>
    <w:lvl w:ilvl="0" w:tplc="73A04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92CDB"/>
    <w:multiLevelType w:val="hybridMultilevel"/>
    <w:tmpl w:val="D2B2B6E2"/>
    <w:lvl w:ilvl="0" w:tplc="D74CF5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04AE7"/>
    <w:multiLevelType w:val="hybridMultilevel"/>
    <w:tmpl w:val="9B826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F0631"/>
    <w:multiLevelType w:val="hybridMultilevel"/>
    <w:tmpl w:val="25F0B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98481D"/>
    <w:multiLevelType w:val="hybridMultilevel"/>
    <w:tmpl w:val="20E074FE"/>
    <w:lvl w:ilvl="0" w:tplc="488EE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31737"/>
    <w:multiLevelType w:val="hybridMultilevel"/>
    <w:tmpl w:val="36DC2494"/>
    <w:lvl w:ilvl="0" w:tplc="488EE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F2B5B"/>
    <w:multiLevelType w:val="hybridMultilevel"/>
    <w:tmpl w:val="7CAA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56CD1"/>
    <w:multiLevelType w:val="hybridMultilevel"/>
    <w:tmpl w:val="A2A05B50"/>
    <w:lvl w:ilvl="0" w:tplc="009E24BC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9C9689A"/>
    <w:multiLevelType w:val="hybridMultilevel"/>
    <w:tmpl w:val="B84A8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F70D6"/>
    <w:multiLevelType w:val="hybridMultilevel"/>
    <w:tmpl w:val="0FA2F5E4"/>
    <w:lvl w:ilvl="0" w:tplc="A63A7D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38"/>
  </w:num>
  <w:num w:numId="4">
    <w:abstractNumId w:val="14"/>
  </w:num>
  <w:num w:numId="5">
    <w:abstractNumId w:val="28"/>
  </w:num>
  <w:num w:numId="6">
    <w:abstractNumId w:val="12"/>
  </w:num>
  <w:num w:numId="7">
    <w:abstractNumId w:val="17"/>
  </w:num>
  <w:num w:numId="8">
    <w:abstractNumId w:val="31"/>
  </w:num>
  <w:num w:numId="9">
    <w:abstractNumId w:val="30"/>
  </w:num>
  <w:num w:numId="10">
    <w:abstractNumId w:val="19"/>
  </w:num>
  <w:num w:numId="11">
    <w:abstractNumId w:val="2"/>
  </w:num>
  <w:num w:numId="12">
    <w:abstractNumId w:val="32"/>
  </w:num>
  <w:num w:numId="13">
    <w:abstractNumId w:val="7"/>
  </w:num>
  <w:num w:numId="14">
    <w:abstractNumId w:val="9"/>
  </w:num>
  <w:num w:numId="15">
    <w:abstractNumId w:val="21"/>
  </w:num>
  <w:num w:numId="16">
    <w:abstractNumId w:val="22"/>
  </w:num>
  <w:num w:numId="17">
    <w:abstractNumId w:val="15"/>
  </w:num>
  <w:num w:numId="18">
    <w:abstractNumId w:val="6"/>
  </w:num>
  <w:num w:numId="19">
    <w:abstractNumId w:val="20"/>
  </w:num>
  <w:num w:numId="20">
    <w:abstractNumId w:val="16"/>
  </w:num>
  <w:num w:numId="21">
    <w:abstractNumId w:val="36"/>
  </w:num>
  <w:num w:numId="22">
    <w:abstractNumId w:val="27"/>
  </w:num>
  <w:num w:numId="23">
    <w:abstractNumId w:val="23"/>
  </w:num>
  <w:num w:numId="24">
    <w:abstractNumId w:val="35"/>
  </w:num>
  <w:num w:numId="25">
    <w:abstractNumId w:val="26"/>
  </w:num>
  <w:num w:numId="26">
    <w:abstractNumId w:val="13"/>
  </w:num>
  <w:num w:numId="27">
    <w:abstractNumId w:val="25"/>
  </w:num>
  <w:num w:numId="28">
    <w:abstractNumId w:val="37"/>
  </w:num>
  <w:num w:numId="29">
    <w:abstractNumId w:val="4"/>
  </w:num>
  <w:num w:numId="30">
    <w:abstractNumId w:val="29"/>
  </w:num>
  <w:num w:numId="31">
    <w:abstractNumId w:val="33"/>
  </w:num>
  <w:num w:numId="32">
    <w:abstractNumId w:val="34"/>
  </w:num>
  <w:num w:numId="33">
    <w:abstractNumId w:val="24"/>
  </w:num>
  <w:num w:numId="34">
    <w:abstractNumId w:val="11"/>
  </w:num>
  <w:num w:numId="35">
    <w:abstractNumId w:val="3"/>
  </w:num>
  <w:num w:numId="36">
    <w:abstractNumId w:val="1"/>
  </w:num>
  <w:num w:numId="37">
    <w:abstractNumId w:val="5"/>
  </w:num>
  <w:num w:numId="38">
    <w:abstractNumId w:val="8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D"/>
    <w:rsid w:val="00045B4D"/>
    <w:rsid w:val="00047B7E"/>
    <w:rsid w:val="00050369"/>
    <w:rsid w:val="000727D3"/>
    <w:rsid w:val="0008036F"/>
    <w:rsid w:val="00086807"/>
    <w:rsid w:val="00090937"/>
    <w:rsid w:val="00090F83"/>
    <w:rsid w:val="000A1D1B"/>
    <w:rsid w:val="000A2154"/>
    <w:rsid w:val="000A2B9D"/>
    <w:rsid w:val="000A663C"/>
    <w:rsid w:val="000B2AF1"/>
    <w:rsid w:val="000B5568"/>
    <w:rsid w:val="000B6699"/>
    <w:rsid w:val="000C28AF"/>
    <w:rsid w:val="000C7581"/>
    <w:rsid w:val="000E2B92"/>
    <w:rsid w:val="000E5143"/>
    <w:rsid w:val="000E6731"/>
    <w:rsid w:val="00122771"/>
    <w:rsid w:val="001376BB"/>
    <w:rsid w:val="001517DD"/>
    <w:rsid w:val="0015528C"/>
    <w:rsid w:val="00170529"/>
    <w:rsid w:val="001754C6"/>
    <w:rsid w:val="00190E0B"/>
    <w:rsid w:val="001977AA"/>
    <w:rsid w:val="001A3ABF"/>
    <w:rsid w:val="001A67D3"/>
    <w:rsid w:val="001B3769"/>
    <w:rsid w:val="001B3DB7"/>
    <w:rsid w:val="001D0119"/>
    <w:rsid w:val="001D76AA"/>
    <w:rsid w:val="001D7BC9"/>
    <w:rsid w:val="001E241B"/>
    <w:rsid w:val="001E3B63"/>
    <w:rsid w:val="001F362A"/>
    <w:rsid w:val="002023FE"/>
    <w:rsid w:val="00202802"/>
    <w:rsid w:val="00211B83"/>
    <w:rsid w:val="00215AE9"/>
    <w:rsid w:val="00215BE2"/>
    <w:rsid w:val="00232E10"/>
    <w:rsid w:val="00233B98"/>
    <w:rsid w:val="00234FBA"/>
    <w:rsid w:val="00240289"/>
    <w:rsid w:val="002403A0"/>
    <w:rsid w:val="00261737"/>
    <w:rsid w:val="00262BAA"/>
    <w:rsid w:val="00263378"/>
    <w:rsid w:val="00280FA0"/>
    <w:rsid w:val="00292AB0"/>
    <w:rsid w:val="00294D79"/>
    <w:rsid w:val="00295971"/>
    <w:rsid w:val="002A5D8F"/>
    <w:rsid w:val="002B1ABA"/>
    <w:rsid w:val="002B2130"/>
    <w:rsid w:val="002B4D65"/>
    <w:rsid w:val="002B6AD3"/>
    <w:rsid w:val="002C2A54"/>
    <w:rsid w:val="002D5948"/>
    <w:rsid w:val="002E1130"/>
    <w:rsid w:val="002E5E96"/>
    <w:rsid w:val="002F4E94"/>
    <w:rsid w:val="002F69A8"/>
    <w:rsid w:val="00301A8F"/>
    <w:rsid w:val="003124E1"/>
    <w:rsid w:val="00332527"/>
    <w:rsid w:val="00337209"/>
    <w:rsid w:val="00347CF5"/>
    <w:rsid w:val="003548C2"/>
    <w:rsid w:val="00355534"/>
    <w:rsid w:val="00355D3D"/>
    <w:rsid w:val="00356CD8"/>
    <w:rsid w:val="0035741A"/>
    <w:rsid w:val="0036225B"/>
    <w:rsid w:val="003705C7"/>
    <w:rsid w:val="00370696"/>
    <w:rsid w:val="003819EA"/>
    <w:rsid w:val="00383BF3"/>
    <w:rsid w:val="0038657B"/>
    <w:rsid w:val="003942E6"/>
    <w:rsid w:val="0039705D"/>
    <w:rsid w:val="003A7812"/>
    <w:rsid w:val="003C022A"/>
    <w:rsid w:val="003C0346"/>
    <w:rsid w:val="003C6980"/>
    <w:rsid w:val="003C7E19"/>
    <w:rsid w:val="003D42A8"/>
    <w:rsid w:val="003D74ED"/>
    <w:rsid w:val="003E1752"/>
    <w:rsid w:val="003E2968"/>
    <w:rsid w:val="003E5F4F"/>
    <w:rsid w:val="003F1345"/>
    <w:rsid w:val="003F435B"/>
    <w:rsid w:val="003F51A6"/>
    <w:rsid w:val="003F7CEE"/>
    <w:rsid w:val="004012CA"/>
    <w:rsid w:val="004200B8"/>
    <w:rsid w:val="00420142"/>
    <w:rsid w:val="00422329"/>
    <w:rsid w:val="00425A7E"/>
    <w:rsid w:val="004333CE"/>
    <w:rsid w:val="00442F4E"/>
    <w:rsid w:val="00454B82"/>
    <w:rsid w:val="004643FB"/>
    <w:rsid w:val="004675FC"/>
    <w:rsid w:val="004713F2"/>
    <w:rsid w:val="00471934"/>
    <w:rsid w:val="00477353"/>
    <w:rsid w:val="0049162D"/>
    <w:rsid w:val="00491FDC"/>
    <w:rsid w:val="00495F8A"/>
    <w:rsid w:val="004A2408"/>
    <w:rsid w:val="004A38FE"/>
    <w:rsid w:val="004A6CB8"/>
    <w:rsid w:val="004B7EDD"/>
    <w:rsid w:val="004F0334"/>
    <w:rsid w:val="004F0C55"/>
    <w:rsid w:val="004F32E4"/>
    <w:rsid w:val="004F4821"/>
    <w:rsid w:val="004F4C00"/>
    <w:rsid w:val="004F5300"/>
    <w:rsid w:val="004F6633"/>
    <w:rsid w:val="00503927"/>
    <w:rsid w:val="00514328"/>
    <w:rsid w:val="00524B23"/>
    <w:rsid w:val="00533369"/>
    <w:rsid w:val="00536528"/>
    <w:rsid w:val="005368AB"/>
    <w:rsid w:val="00540322"/>
    <w:rsid w:val="005434A5"/>
    <w:rsid w:val="00543AA8"/>
    <w:rsid w:val="0054745A"/>
    <w:rsid w:val="00555168"/>
    <w:rsid w:val="0055592D"/>
    <w:rsid w:val="005619C2"/>
    <w:rsid w:val="005648BA"/>
    <w:rsid w:val="00571420"/>
    <w:rsid w:val="005771DC"/>
    <w:rsid w:val="005779A1"/>
    <w:rsid w:val="0058093B"/>
    <w:rsid w:val="005814FF"/>
    <w:rsid w:val="00594CBF"/>
    <w:rsid w:val="00595C1B"/>
    <w:rsid w:val="005A13AF"/>
    <w:rsid w:val="005A2032"/>
    <w:rsid w:val="005A5CA7"/>
    <w:rsid w:val="005B0318"/>
    <w:rsid w:val="005B259A"/>
    <w:rsid w:val="005E3299"/>
    <w:rsid w:val="006108CA"/>
    <w:rsid w:val="00610AFA"/>
    <w:rsid w:val="00613761"/>
    <w:rsid w:val="00616736"/>
    <w:rsid w:val="00617946"/>
    <w:rsid w:val="00641104"/>
    <w:rsid w:val="006457BF"/>
    <w:rsid w:val="00651695"/>
    <w:rsid w:val="00670CF8"/>
    <w:rsid w:val="0067306D"/>
    <w:rsid w:val="006755AC"/>
    <w:rsid w:val="006841A9"/>
    <w:rsid w:val="00697CE6"/>
    <w:rsid w:val="006A6429"/>
    <w:rsid w:val="006B72F3"/>
    <w:rsid w:val="006C16F4"/>
    <w:rsid w:val="006D7795"/>
    <w:rsid w:val="006F2CFE"/>
    <w:rsid w:val="006F5428"/>
    <w:rsid w:val="00705D29"/>
    <w:rsid w:val="007125C5"/>
    <w:rsid w:val="00713733"/>
    <w:rsid w:val="00717A97"/>
    <w:rsid w:val="00735ED8"/>
    <w:rsid w:val="0073665C"/>
    <w:rsid w:val="00736961"/>
    <w:rsid w:val="00737A97"/>
    <w:rsid w:val="007410F5"/>
    <w:rsid w:val="00745836"/>
    <w:rsid w:val="00747642"/>
    <w:rsid w:val="0075527D"/>
    <w:rsid w:val="00760A84"/>
    <w:rsid w:val="00764511"/>
    <w:rsid w:val="00765B51"/>
    <w:rsid w:val="00766954"/>
    <w:rsid w:val="00772DF1"/>
    <w:rsid w:val="007746AD"/>
    <w:rsid w:val="00783073"/>
    <w:rsid w:val="007929D9"/>
    <w:rsid w:val="007A04E7"/>
    <w:rsid w:val="007A2732"/>
    <w:rsid w:val="007B7412"/>
    <w:rsid w:val="007C34A7"/>
    <w:rsid w:val="007C3E90"/>
    <w:rsid w:val="007C7F06"/>
    <w:rsid w:val="007D031D"/>
    <w:rsid w:val="007D0DB1"/>
    <w:rsid w:val="007D718F"/>
    <w:rsid w:val="007D7898"/>
    <w:rsid w:val="007F3A70"/>
    <w:rsid w:val="007F4DA7"/>
    <w:rsid w:val="0080245B"/>
    <w:rsid w:val="00804C6E"/>
    <w:rsid w:val="008079C2"/>
    <w:rsid w:val="008102EF"/>
    <w:rsid w:val="00816969"/>
    <w:rsid w:val="00835750"/>
    <w:rsid w:val="008454B8"/>
    <w:rsid w:val="00852037"/>
    <w:rsid w:val="008558FD"/>
    <w:rsid w:val="00855FB6"/>
    <w:rsid w:val="00857F89"/>
    <w:rsid w:val="00863CB7"/>
    <w:rsid w:val="008726C7"/>
    <w:rsid w:val="00894CA8"/>
    <w:rsid w:val="008A1A15"/>
    <w:rsid w:val="008A6AD9"/>
    <w:rsid w:val="008B094B"/>
    <w:rsid w:val="008B3E3B"/>
    <w:rsid w:val="008B53A8"/>
    <w:rsid w:val="008C1951"/>
    <w:rsid w:val="008C499E"/>
    <w:rsid w:val="008E4DAD"/>
    <w:rsid w:val="008E7D8C"/>
    <w:rsid w:val="00901206"/>
    <w:rsid w:val="00905361"/>
    <w:rsid w:val="00906EFD"/>
    <w:rsid w:val="00910ABD"/>
    <w:rsid w:val="00911CD8"/>
    <w:rsid w:val="009149AB"/>
    <w:rsid w:val="00921290"/>
    <w:rsid w:val="00923D36"/>
    <w:rsid w:val="0092754B"/>
    <w:rsid w:val="0094149F"/>
    <w:rsid w:val="00944CC9"/>
    <w:rsid w:val="0095694D"/>
    <w:rsid w:val="00966501"/>
    <w:rsid w:val="00967B85"/>
    <w:rsid w:val="00983590"/>
    <w:rsid w:val="00987BA5"/>
    <w:rsid w:val="009902D0"/>
    <w:rsid w:val="00992EA5"/>
    <w:rsid w:val="00993E79"/>
    <w:rsid w:val="0099410B"/>
    <w:rsid w:val="00996B08"/>
    <w:rsid w:val="009A2BF6"/>
    <w:rsid w:val="009A51B7"/>
    <w:rsid w:val="009B49D5"/>
    <w:rsid w:val="009C2C12"/>
    <w:rsid w:val="009C476B"/>
    <w:rsid w:val="009D7776"/>
    <w:rsid w:val="009E4BAE"/>
    <w:rsid w:val="009E553E"/>
    <w:rsid w:val="009E5947"/>
    <w:rsid w:val="009E776E"/>
    <w:rsid w:val="00A03253"/>
    <w:rsid w:val="00A11211"/>
    <w:rsid w:val="00A11A8A"/>
    <w:rsid w:val="00A1365D"/>
    <w:rsid w:val="00A17BE1"/>
    <w:rsid w:val="00A265EA"/>
    <w:rsid w:val="00A364B8"/>
    <w:rsid w:val="00A365DD"/>
    <w:rsid w:val="00A407A2"/>
    <w:rsid w:val="00A40E05"/>
    <w:rsid w:val="00A415D1"/>
    <w:rsid w:val="00A425A8"/>
    <w:rsid w:val="00A42DB9"/>
    <w:rsid w:val="00A449E8"/>
    <w:rsid w:val="00A506E3"/>
    <w:rsid w:val="00A5366F"/>
    <w:rsid w:val="00A53CB7"/>
    <w:rsid w:val="00A54EFD"/>
    <w:rsid w:val="00A651DF"/>
    <w:rsid w:val="00A779B2"/>
    <w:rsid w:val="00A846B3"/>
    <w:rsid w:val="00A9330F"/>
    <w:rsid w:val="00AA5381"/>
    <w:rsid w:val="00AB3571"/>
    <w:rsid w:val="00AC29AD"/>
    <w:rsid w:val="00AD0CF5"/>
    <w:rsid w:val="00AD2172"/>
    <w:rsid w:val="00AD26FD"/>
    <w:rsid w:val="00AD2995"/>
    <w:rsid w:val="00AD4F56"/>
    <w:rsid w:val="00AE47A7"/>
    <w:rsid w:val="00AE59F4"/>
    <w:rsid w:val="00AE6C80"/>
    <w:rsid w:val="00AF2748"/>
    <w:rsid w:val="00B247FF"/>
    <w:rsid w:val="00B24C88"/>
    <w:rsid w:val="00B365D3"/>
    <w:rsid w:val="00B37B3F"/>
    <w:rsid w:val="00B51827"/>
    <w:rsid w:val="00B55141"/>
    <w:rsid w:val="00B65198"/>
    <w:rsid w:val="00B675C8"/>
    <w:rsid w:val="00B81D97"/>
    <w:rsid w:val="00B8634C"/>
    <w:rsid w:val="00B95E82"/>
    <w:rsid w:val="00BA1701"/>
    <w:rsid w:val="00BA7EC7"/>
    <w:rsid w:val="00BB3D7C"/>
    <w:rsid w:val="00BB66F8"/>
    <w:rsid w:val="00BB6733"/>
    <w:rsid w:val="00BD50C3"/>
    <w:rsid w:val="00BD55BB"/>
    <w:rsid w:val="00BE26A4"/>
    <w:rsid w:val="00BF6410"/>
    <w:rsid w:val="00C00E92"/>
    <w:rsid w:val="00C24C0F"/>
    <w:rsid w:val="00C30C46"/>
    <w:rsid w:val="00C341BE"/>
    <w:rsid w:val="00C602EB"/>
    <w:rsid w:val="00C71137"/>
    <w:rsid w:val="00C72193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B345F"/>
    <w:rsid w:val="00CC1ACF"/>
    <w:rsid w:val="00CC482D"/>
    <w:rsid w:val="00CC4C28"/>
    <w:rsid w:val="00CD2165"/>
    <w:rsid w:val="00CD2D9D"/>
    <w:rsid w:val="00CD5EFB"/>
    <w:rsid w:val="00CF188C"/>
    <w:rsid w:val="00D01918"/>
    <w:rsid w:val="00D061A2"/>
    <w:rsid w:val="00D0761F"/>
    <w:rsid w:val="00D133DC"/>
    <w:rsid w:val="00D22E43"/>
    <w:rsid w:val="00D245DF"/>
    <w:rsid w:val="00D30F39"/>
    <w:rsid w:val="00D35CD6"/>
    <w:rsid w:val="00D41361"/>
    <w:rsid w:val="00D44148"/>
    <w:rsid w:val="00D622A6"/>
    <w:rsid w:val="00D657F3"/>
    <w:rsid w:val="00D71654"/>
    <w:rsid w:val="00D77FCC"/>
    <w:rsid w:val="00D82D95"/>
    <w:rsid w:val="00D83ACF"/>
    <w:rsid w:val="00D85B3B"/>
    <w:rsid w:val="00D860DE"/>
    <w:rsid w:val="00D948FD"/>
    <w:rsid w:val="00DA7C03"/>
    <w:rsid w:val="00DB1C22"/>
    <w:rsid w:val="00DB555A"/>
    <w:rsid w:val="00DC20A2"/>
    <w:rsid w:val="00DD2F44"/>
    <w:rsid w:val="00DD69F5"/>
    <w:rsid w:val="00DE00F0"/>
    <w:rsid w:val="00DE55B6"/>
    <w:rsid w:val="00DF30D6"/>
    <w:rsid w:val="00DF354D"/>
    <w:rsid w:val="00DF3B9C"/>
    <w:rsid w:val="00DF68A9"/>
    <w:rsid w:val="00E00CFC"/>
    <w:rsid w:val="00E14C9D"/>
    <w:rsid w:val="00E21DFC"/>
    <w:rsid w:val="00E3374A"/>
    <w:rsid w:val="00E43B0F"/>
    <w:rsid w:val="00E56E03"/>
    <w:rsid w:val="00E603CD"/>
    <w:rsid w:val="00E67010"/>
    <w:rsid w:val="00E75DEC"/>
    <w:rsid w:val="00E76756"/>
    <w:rsid w:val="00E8268F"/>
    <w:rsid w:val="00E82D16"/>
    <w:rsid w:val="00E867FB"/>
    <w:rsid w:val="00E919FF"/>
    <w:rsid w:val="00E92D39"/>
    <w:rsid w:val="00E92F34"/>
    <w:rsid w:val="00E94D70"/>
    <w:rsid w:val="00E95B93"/>
    <w:rsid w:val="00EA3932"/>
    <w:rsid w:val="00EA3EA4"/>
    <w:rsid w:val="00EA5C3A"/>
    <w:rsid w:val="00EB22E7"/>
    <w:rsid w:val="00EB2CB8"/>
    <w:rsid w:val="00EB766E"/>
    <w:rsid w:val="00EC04A3"/>
    <w:rsid w:val="00EC777A"/>
    <w:rsid w:val="00ED27D8"/>
    <w:rsid w:val="00EE521F"/>
    <w:rsid w:val="00EE7987"/>
    <w:rsid w:val="00EF2C28"/>
    <w:rsid w:val="00F04AA5"/>
    <w:rsid w:val="00F366C0"/>
    <w:rsid w:val="00F37434"/>
    <w:rsid w:val="00F4225A"/>
    <w:rsid w:val="00F447EE"/>
    <w:rsid w:val="00F450CB"/>
    <w:rsid w:val="00F52752"/>
    <w:rsid w:val="00F73EC6"/>
    <w:rsid w:val="00F805CD"/>
    <w:rsid w:val="00F86F4E"/>
    <w:rsid w:val="00F93FD9"/>
    <w:rsid w:val="00FA1905"/>
    <w:rsid w:val="00FA3005"/>
    <w:rsid w:val="00FA40DF"/>
    <w:rsid w:val="00FA6D0B"/>
    <w:rsid w:val="00FB51A4"/>
    <w:rsid w:val="00FC386A"/>
    <w:rsid w:val="00FD28B5"/>
    <w:rsid w:val="00FD36CE"/>
    <w:rsid w:val="00FD4411"/>
    <w:rsid w:val="00FD6335"/>
    <w:rsid w:val="00FE2414"/>
    <w:rsid w:val="00FF1585"/>
    <w:rsid w:val="00FF2E98"/>
    <w:rsid w:val="00FF6D69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32030C4D-E8B6-47B3-86CF-D95E558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1D1B"/>
    <w:pPr>
      <w:spacing w:after="200" w:line="276" w:lineRule="auto"/>
    </w:pPr>
    <w:rPr>
      <w:sz w:val="22"/>
      <w:szCs w:val="22"/>
      <w:lang w:val="en-US" w:eastAsia="ja-JP" w:bidi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A4A43"/>
    <w:pPr>
      <w:jc w:val="center"/>
      <w:outlineLvl w:val="0"/>
    </w:pPr>
    <w:rPr>
      <w:rFonts w:ascii="Tahoma" w:hAnsi="Tahoma" w:cs="Tahoma"/>
      <w:sz w:val="24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82D"/>
    <w:pPr>
      <w:keepNext/>
      <w:keepLines/>
      <w:spacing w:before="200" w:after="0"/>
      <w:outlineLvl w:val="1"/>
    </w:pPr>
    <w:rPr>
      <w:rFonts w:ascii="Helvetica" w:eastAsia="MS PGothic" w:hAnsi="Helvetic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D1B"/>
    <w:pPr>
      <w:keepNext/>
      <w:keepLines/>
      <w:spacing w:before="200" w:after="0"/>
      <w:outlineLvl w:val="2"/>
    </w:pPr>
    <w:rPr>
      <w:rFonts w:ascii="Arial" w:eastAsia="MS PGothic" w:hAnsi="Arial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4A43"/>
    <w:rPr>
      <w:rFonts w:ascii="Tahoma" w:eastAsia="MS PGothic" w:hAnsi="Tahoma" w:cs="Tahoma"/>
      <w:b/>
      <w:bCs/>
      <w:sz w:val="24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CC482D"/>
    <w:rPr>
      <w:rFonts w:ascii="Helvetica" w:eastAsia="MS PGothic" w:hAnsi="Helvetica"/>
      <w:b/>
      <w:bCs/>
      <w:sz w:val="26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0A1D1B"/>
    <w:rPr>
      <w:rFonts w:ascii="Arial" w:eastAsia="MS PGothic" w:hAnsi="Arial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1D1B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MS PGothic" w:hAnsi="Arial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0A1D1B"/>
    <w:rPr>
      <w:rFonts w:ascii="Arial" w:eastAsia="MS P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0A1D1B"/>
    <w:rPr>
      <w:b/>
      <w:bCs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cs-CZ" w:eastAsia="cs-CZ" w:bidi="ar-SA"/>
    </w:r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  <w:style w:type="paragraph" w:customStyle="1" w:styleId="Patika">
    <w:name w:val="Patička"/>
    <w:basedOn w:val="Normal"/>
    <w:link w:val="PatikaChar"/>
    <w:qFormat/>
    <w:rsid w:val="00491FDC"/>
    <w:pPr>
      <w:spacing w:before="120" w:after="240"/>
      <w:jc w:val="center"/>
    </w:pPr>
    <w:rPr>
      <w:rFonts w:ascii="Arial" w:eastAsiaTheme="minorEastAsia" w:hAnsi="Arial" w:cstheme="minorBidi"/>
      <w:color w:val="7F7F7F" w:themeColor="text1" w:themeTint="80"/>
      <w:lang w:val="cs-CZ"/>
    </w:rPr>
  </w:style>
  <w:style w:type="character" w:customStyle="1" w:styleId="PatikaChar">
    <w:name w:val="Patička Char"/>
    <w:basedOn w:val="DefaultParagraphFont"/>
    <w:link w:val="Patika"/>
    <w:rsid w:val="00491FDC"/>
    <w:rPr>
      <w:rFonts w:ascii="Arial" w:eastAsiaTheme="minorEastAsia" w:hAnsi="Arial" w:cstheme="minorBidi"/>
      <w:color w:val="7F7F7F" w:themeColor="text1" w:themeTint="80"/>
      <w:sz w:val="22"/>
      <w:szCs w:val="22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D30890-F6A8-4C45-8948-0BBDE1DE4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5db5cc50-064f-4478-8b31-6a5772c25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393FF-B036-5B48-822A-34F4634C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485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Adam Westlake</cp:lastModifiedBy>
  <cp:revision>21</cp:revision>
  <dcterms:created xsi:type="dcterms:W3CDTF">2018-02-25T12:37:00Z</dcterms:created>
  <dcterms:modified xsi:type="dcterms:W3CDTF">2018-08-29T10:06:00Z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