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8C43A" w14:textId="1DEC704B" w:rsidR="00814C95" w:rsidRPr="00814C95" w:rsidRDefault="00F7459E" w:rsidP="000E287F">
      <w:pPr>
        <w:pStyle w:val="Heading1"/>
        <w:rPr>
          <w:sz w:val="24"/>
        </w:rPr>
      </w:pPr>
      <w:r>
        <w:rPr>
          <w:rFonts w:eastAsia="Tahoma"/>
          <w:iCs/>
          <w:sz w:val="24"/>
        </w:rPr>
        <w:t>H. R. 3001</w:t>
      </w:r>
      <w:bookmarkStart w:id="0" w:name="_GoBack"/>
      <w:bookmarkEnd w:id="0"/>
    </w:p>
    <w:p w14:paraId="4FFE4248" w14:textId="5D9F8383" w:rsidR="00814C95" w:rsidRPr="00814C95" w:rsidRDefault="00814C95" w:rsidP="000E287F">
      <w:pPr>
        <w:pStyle w:val="Heading1"/>
        <w:rPr>
          <w:rFonts w:eastAsia="Tahoma"/>
          <w:b w:val="0"/>
          <w:iCs/>
          <w:sz w:val="24"/>
        </w:rPr>
      </w:pPr>
      <w:r w:rsidRPr="00814C95">
        <w:rPr>
          <w:b w:val="0"/>
          <w:sz w:val="24"/>
        </w:rPr>
        <w:t xml:space="preserve">Výbor: </w:t>
      </w:r>
      <w:r w:rsidR="007F1B36">
        <w:rPr>
          <w:b w:val="0"/>
          <w:sz w:val="24"/>
        </w:rPr>
        <w:t>Výbor pro školství a práci</w:t>
      </w:r>
    </w:p>
    <w:p w14:paraId="072D7A72" w14:textId="729308E0" w:rsidR="00814C95" w:rsidRDefault="00814C95" w:rsidP="000E287F">
      <w:pPr>
        <w:pStyle w:val="Heading1"/>
        <w:rPr>
          <w:rFonts w:eastAsia="Tahoma"/>
          <w:iCs/>
          <w:sz w:val="24"/>
        </w:rPr>
      </w:pPr>
      <w:r w:rsidRPr="00814C95">
        <w:rPr>
          <w:rFonts w:eastAsia="Tahoma"/>
          <w:b w:val="0"/>
          <w:iCs/>
          <w:sz w:val="24"/>
        </w:rPr>
        <w:t xml:space="preserve">Název: </w:t>
      </w:r>
      <w:r w:rsidR="007F1B36">
        <w:rPr>
          <w:rFonts w:eastAsia="Tahoma"/>
          <w:iCs/>
          <w:sz w:val="24"/>
        </w:rPr>
        <w:t>Zákon o legalizaci marihuany</w:t>
      </w:r>
    </w:p>
    <w:p w14:paraId="5F18A577" w14:textId="5C73C997" w:rsidR="00814C95" w:rsidRPr="00814C95" w:rsidRDefault="00814C95" w:rsidP="00814C95">
      <w:pPr>
        <w:jc w:val="center"/>
        <w:rPr>
          <w:b/>
          <w:sz w:val="32"/>
          <w:lang w:val="cs-CZ"/>
        </w:rPr>
      </w:pPr>
      <w:r w:rsidRPr="00814C95">
        <w:rPr>
          <w:b/>
          <w:sz w:val="32"/>
          <w:lang w:val="cs-CZ"/>
        </w:rPr>
        <w:t>Důvodová zpráva</w:t>
      </w:r>
    </w:p>
    <w:p w14:paraId="2FEA2E64" w14:textId="1DC0C40A" w:rsidR="001B3769" w:rsidRPr="00814C95" w:rsidRDefault="00DE5896" w:rsidP="000E287F">
      <w:pPr>
        <w:pStyle w:val="Heading1"/>
        <w:rPr>
          <w:sz w:val="28"/>
        </w:rPr>
      </w:pPr>
      <w:r w:rsidRPr="00814C95">
        <w:rPr>
          <w:sz w:val="28"/>
        </w:rPr>
        <w:t>Obecná část</w:t>
      </w:r>
    </w:p>
    <w:p w14:paraId="5F39E72D" w14:textId="5DB3C587" w:rsidR="00C21EC2" w:rsidRDefault="007D57AB" w:rsidP="00642088">
      <w:pPr>
        <w:rPr>
          <w:lang w:val="cs-CZ"/>
        </w:rPr>
      </w:pPr>
      <w:r>
        <w:rPr>
          <w:lang w:val="cs-CZ"/>
        </w:rPr>
        <w:t>V současné době je na území Spojených států amerických nejednotná národní legislativa týkající se užívání a jiného nakládání s</w:t>
      </w:r>
      <w:r w:rsidR="00C21EC2">
        <w:rPr>
          <w:lang w:val="cs-CZ"/>
        </w:rPr>
        <w:t> marihuanou. V některých státech reálně dochází k tomu, že právní předpisy užívání a jiné nakládání s marihuanou zakazují nebo limitují a ukládají za užívání nebo jiné nakládání s marihuanou sankce. R</w:t>
      </w:r>
      <w:r>
        <w:rPr>
          <w:lang w:val="cs-CZ"/>
        </w:rPr>
        <w:t xml:space="preserve">eálně </w:t>
      </w:r>
      <w:r w:rsidR="00C21EC2">
        <w:rPr>
          <w:lang w:val="cs-CZ"/>
        </w:rPr>
        <w:t xml:space="preserve">však </w:t>
      </w:r>
      <w:r>
        <w:rPr>
          <w:lang w:val="cs-CZ"/>
        </w:rPr>
        <w:t>nedochází k ukládání postihů a uplatňování této legislativy ze strany bezpečnostních sborů.</w:t>
      </w:r>
    </w:p>
    <w:p w14:paraId="7ADB51BA" w14:textId="67EB0500" w:rsidR="007D57AB" w:rsidRDefault="007D57AB" w:rsidP="00642088">
      <w:pPr>
        <w:rPr>
          <w:lang w:val="cs-CZ"/>
        </w:rPr>
      </w:pPr>
      <w:r>
        <w:rPr>
          <w:lang w:val="cs-CZ"/>
        </w:rPr>
        <w:t xml:space="preserve">Tímto zákonem se sjednocuje legislativa na federální úrovni, přičemž </w:t>
      </w:r>
      <w:r w:rsidR="00052D0D">
        <w:rPr>
          <w:lang w:val="cs-CZ"/>
        </w:rPr>
        <w:t>p</w:t>
      </w:r>
      <w:r>
        <w:rPr>
          <w:lang w:val="cs-CZ"/>
        </w:rPr>
        <w:t>řijetím zákona dojde k dekriminalizaci používání a jiného nakládání s marihuanou. Nakládání s marihuanou nebude nadále trestným činem, a to na území celých Spojených států.</w:t>
      </w:r>
    </w:p>
    <w:p w14:paraId="79F1FB2E" w14:textId="43FD3406" w:rsidR="00DE5896" w:rsidRPr="00814C95" w:rsidRDefault="00DE5896" w:rsidP="000E287F">
      <w:pPr>
        <w:pStyle w:val="Heading1"/>
        <w:ind w:left="432" w:hanging="432"/>
        <w:rPr>
          <w:sz w:val="28"/>
        </w:rPr>
      </w:pPr>
      <w:r w:rsidRPr="00814C95">
        <w:rPr>
          <w:sz w:val="28"/>
        </w:rPr>
        <w:t>Zvláštní část</w:t>
      </w:r>
    </w:p>
    <w:p w14:paraId="182280DE" w14:textId="33065BAD" w:rsidR="00705D29" w:rsidRPr="00642088" w:rsidRDefault="00DE5896" w:rsidP="000E287F">
      <w:pPr>
        <w:pStyle w:val="Heading2"/>
        <w:rPr>
          <w:lang w:val="cs-CZ"/>
        </w:rPr>
      </w:pPr>
      <w:r w:rsidRPr="00DE5896">
        <w:rPr>
          <w:lang w:val="cs-CZ"/>
        </w:rPr>
        <w:t>Hlava I</w:t>
      </w:r>
    </w:p>
    <w:p w14:paraId="15F7CB80" w14:textId="04351306" w:rsidR="00642088" w:rsidRDefault="00642088" w:rsidP="00642088">
      <w:pPr>
        <w:rPr>
          <w:lang w:val="cs-CZ"/>
        </w:rPr>
      </w:pPr>
      <w:r w:rsidRPr="00642088">
        <w:rPr>
          <w:lang w:val="cs-CZ"/>
        </w:rPr>
        <w:t xml:space="preserve">Hlava I hovoří </w:t>
      </w:r>
      <w:r w:rsidR="000E287F">
        <w:rPr>
          <w:lang w:val="cs-CZ"/>
        </w:rPr>
        <w:t>o úvodn</w:t>
      </w:r>
      <w:r w:rsidR="00C21EC2">
        <w:rPr>
          <w:lang w:val="cs-CZ"/>
        </w:rPr>
        <w:t>ích ustanoveních, které jsou</w:t>
      </w:r>
      <w:r w:rsidR="000E287F">
        <w:rPr>
          <w:lang w:val="cs-CZ"/>
        </w:rPr>
        <w:t xml:space="preserve"> dále používány. Stanovuje základní pravidla.</w:t>
      </w:r>
      <w:r w:rsidR="00C21EC2">
        <w:rPr>
          <w:lang w:val="cs-CZ"/>
        </w:rPr>
        <w:t xml:space="preserve"> Definice marihuany je pojata široce, zahrnuje nikoliv pouze hotový produkt, ale také všechny části rostliny používané k výrobě.</w:t>
      </w:r>
    </w:p>
    <w:p w14:paraId="03278049" w14:textId="114DB8ED" w:rsidR="00C21EC2" w:rsidRDefault="00C21EC2" w:rsidP="00642088">
      <w:pPr>
        <w:rPr>
          <w:lang w:val="cs-CZ"/>
        </w:rPr>
      </w:pPr>
      <w:r>
        <w:rPr>
          <w:lang w:val="cs-CZ"/>
        </w:rPr>
        <w:t>V této hlavě jsou dále zahrnuty pojmy jako dotčený stát, disproporční míra zatčení, nízkopříjmová osoba a člen menšinové skupiny. Jak je rozebráno v Hlavě III a V, užívání a jiné nakládání s marihuanou je často spojeno se sociálními problémy a vyskytuje se převážně v sociálně odloučených lokalitách či u sociálně vyloučených jedinců. Zákon reaguje na nerovnosti a snaží se eliminovat nadměrné postihování nízkopříjmových skupin a členů menšinových skupin.</w:t>
      </w:r>
    </w:p>
    <w:p w14:paraId="6DBC0D2C" w14:textId="2D0978C8" w:rsidR="00C21EC2" w:rsidRDefault="00C21EC2" w:rsidP="00642088">
      <w:pPr>
        <w:rPr>
          <w:lang w:val="cs-CZ"/>
        </w:rPr>
      </w:pPr>
      <w:r>
        <w:rPr>
          <w:lang w:val="cs-CZ"/>
        </w:rPr>
        <w:t>Jako členové menšinové skupiny jsou označeni osoby, které náležejí ke stejné rasové či etnické skupině tvořící minoritu ve společnosti.</w:t>
      </w:r>
    </w:p>
    <w:p w14:paraId="40496511" w14:textId="03FCE296" w:rsidR="00642088" w:rsidRDefault="00642088" w:rsidP="001A65B3">
      <w:pPr>
        <w:pStyle w:val="Heading2"/>
        <w:rPr>
          <w:lang w:val="cs-CZ"/>
        </w:rPr>
      </w:pPr>
      <w:r>
        <w:rPr>
          <w:lang w:val="cs-CZ"/>
        </w:rPr>
        <w:lastRenderedPageBreak/>
        <w:t>Hlava II</w:t>
      </w:r>
    </w:p>
    <w:p w14:paraId="1233B764" w14:textId="77777777" w:rsidR="00C21EC2" w:rsidRDefault="00C21EC2" w:rsidP="000E287F">
      <w:pPr>
        <w:rPr>
          <w:lang w:val="cs-CZ"/>
        </w:rPr>
      </w:pPr>
      <w:r>
        <w:rPr>
          <w:lang w:val="cs-CZ"/>
        </w:rPr>
        <w:t xml:space="preserve">Hlava II zmiňuje všechny relevantní zákony, jejichž změna bude v souvislosti s přijetím tohoto zákona nutná. </w:t>
      </w:r>
    </w:p>
    <w:p w14:paraId="11431C38" w14:textId="082DE8B1" w:rsidR="00FE3A81" w:rsidRPr="00C21EC2" w:rsidRDefault="00C21EC2" w:rsidP="000E287F">
      <w:pPr>
        <w:rPr>
          <w:lang w:val="cs-CZ"/>
        </w:rPr>
      </w:pPr>
      <w:r>
        <w:rPr>
          <w:lang w:val="cs-CZ"/>
        </w:rPr>
        <w:t xml:space="preserve">Tím, že dojde k odstranění příslušných ustanovení a pojmů ze zákonů zmíněných v Hlavě II, nebude nadále možné postihovat užívání a jiné nakládání s marihuanou. Tyto zákony se již nadále nebudou v souvislosti s marihuanou aplikovat. Stěžejní je odstranění pojmu „marihuana“ z přílohy </w:t>
      </w:r>
      <w:r w:rsidRPr="00C21EC2">
        <w:rPr>
          <w:i/>
          <w:lang w:val="cs-CZ"/>
        </w:rPr>
        <w:t>Schedule of Controlled Substances</w:t>
      </w:r>
      <w:r>
        <w:rPr>
          <w:i/>
          <w:lang w:val="cs-CZ"/>
        </w:rPr>
        <w:t xml:space="preserve">, </w:t>
      </w:r>
      <w:r w:rsidR="007C602E">
        <w:rPr>
          <w:lang w:val="cs-CZ"/>
        </w:rPr>
        <w:t>jedná se o jádro tohoto zákona, protože jeho novelizací dojde k legalizaci marihuany na území Spojených států amerických.</w:t>
      </w:r>
    </w:p>
    <w:p w14:paraId="6085CF2A" w14:textId="295F9811" w:rsidR="00814C95" w:rsidRDefault="00FE3A81" w:rsidP="00FE3A81">
      <w:pPr>
        <w:pStyle w:val="Heading2"/>
        <w:rPr>
          <w:lang w:val="cs-CZ"/>
        </w:rPr>
      </w:pPr>
      <w:r w:rsidRPr="00FE3A81">
        <w:rPr>
          <w:lang w:val="cs-CZ"/>
        </w:rPr>
        <w:t>Hlava III</w:t>
      </w:r>
    </w:p>
    <w:p w14:paraId="53598A62" w14:textId="629DDEF2" w:rsidR="00C21EC2" w:rsidRPr="00C21EC2" w:rsidRDefault="00C21EC2" w:rsidP="00C21EC2">
      <w:pPr>
        <w:rPr>
          <w:lang w:val="cs-CZ"/>
        </w:rPr>
      </w:pPr>
      <w:r>
        <w:rPr>
          <w:lang w:val="cs-CZ"/>
        </w:rPr>
        <w:t>Hlava III souvisí s vyrovnáváním nerovností nízkopříjmových osob a členů menšinových skupin. Zákon reaguje na skutečnost, že v některých státech dochází k tomu, že jsou za protiprávní činy spojené s užíváním nebo jiným nakládáním s marihuanou postihovány členové těchto skupin, zatímco majorita společnosti zůstává bez trestu.</w:t>
      </w:r>
    </w:p>
    <w:p w14:paraId="2C3E5DF5" w14:textId="78FAE3A7" w:rsidR="00642088" w:rsidRDefault="00FE3A81" w:rsidP="0030662F">
      <w:pPr>
        <w:rPr>
          <w:lang w:val="cs-CZ"/>
        </w:rPr>
      </w:pPr>
      <w:r>
        <w:rPr>
          <w:lang w:val="cs-CZ"/>
        </w:rPr>
        <w:t>U</w:t>
      </w:r>
      <w:r w:rsidR="00C21EC2">
        <w:rPr>
          <w:lang w:val="cs-CZ"/>
        </w:rPr>
        <w:t xml:space="preserve"> států, které vykazovaly před přijetím zákona disproporční míru zatčení, jak je definována v Hlavě I tohoto zákona,</w:t>
      </w:r>
      <w:r>
        <w:rPr>
          <w:lang w:val="cs-CZ"/>
        </w:rPr>
        <w:t xml:space="preserve"> nebudou poskytovány federální prostředky z příslušných fondů. Tento princip má státy motivovat k přijetí o</w:t>
      </w:r>
      <w:r w:rsidR="00C21EC2">
        <w:rPr>
          <w:lang w:val="cs-CZ"/>
        </w:rPr>
        <w:t>patření, která by vyrovnávala nerovnosti ve společnosti.</w:t>
      </w:r>
    </w:p>
    <w:p w14:paraId="4BFC88BC" w14:textId="618F974F" w:rsidR="00C21EC2" w:rsidRDefault="00C21EC2" w:rsidP="0030662F">
      <w:pPr>
        <w:rPr>
          <w:lang w:val="cs-CZ"/>
        </w:rPr>
      </w:pPr>
      <w:r>
        <w:rPr>
          <w:lang w:val="cs-CZ"/>
        </w:rPr>
        <w:t>Zákon nepostihuje fondy, kterými jsou financovány programy směřující k potlačování recidivy, drogové závislosti a léčení. Toto ustanovení nedopadá pouze na programy, které se týkají recidivy, drogové závislosti a léčení v souvislosti s užíváním marihuany, ale na problematiku recidivy a závislosti, která je spojena s pácháním trestných činů, resp. s užíváním drog obecně.</w:t>
      </w:r>
    </w:p>
    <w:p w14:paraId="42155894" w14:textId="54671622" w:rsidR="00BF44F8" w:rsidRDefault="00C21EC2" w:rsidP="0030662F">
      <w:pPr>
        <w:rPr>
          <w:lang w:val="cs-CZ"/>
        </w:rPr>
      </w:pPr>
      <w:r>
        <w:rPr>
          <w:lang w:val="cs-CZ"/>
        </w:rPr>
        <w:t>Zákon počítá s tím, že prostředky, které Spojené státy americké ušetří v souvislosti s nevyplacením prostředků zainteresovaným státům budou využity fondem obnovy komunit podle Hlavy V zákona.</w:t>
      </w:r>
    </w:p>
    <w:p w14:paraId="7403ED1C" w14:textId="23C65119" w:rsidR="00BF44F8" w:rsidRDefault="00BF44F8" w:rsidP="00BF44F8">
      <w:pPr>
        <w:pStyle w:val="Heading2"/>
        <w:rPr>
          <w:lang w:val="cs-CZ"/>
        </w:rPr>
      </w:pPr>
      <w:r>
        <w:rPr>
          <w:lang w:val="cs-CZ"/>
        </w:rPr>
        <w:t>Hlava IV</w:t>
      </w:r>
    </w:p>
    <w:p w14:paraId="3338B629" w14:textId="44C49BE8" w:rsidR="0030662F" w:rsidRDefault="00BF44F8" w:rsidP="0030662F">
      <w:pPr>
        <w:rPr>
          <w:lang w:val="cs-CZ"/>
        </w:rPr>
      </w:pPr>
      <w:r>
        <w:rPr>
          <w:lang w:val="cs-CZ"/>
        </w:rPr>
        <w:t>Zákon připouští možnost přezkumu spáchaných trestných činů v souvislosti s užíváním nebo jiným nakládáním s marihuanou. Osoby, které jsou ke dni nabytí účinnosti tohoto zákona ve výkonu trestu nepodmíněného odnětí svobody</w:t>
      </w:r>
      <w:r w:rsidR="00214B2F">
        <w:rPr>
          <w:lang w:val="cs-CZ"/>
        </w:rPr>
        <w:t>, mohou podat žádost o přezkum u soudu, který rozhodoval o vině a uloženém trestu. Soud může řízení zahájit i z vlastní iniciativy, pokud dojde k závěru, že je to vhodné a v souladu s veřejným pořádkem.</w:t>
      </w:r>
    </w:p>
    <w:p w14:paraId="6BD7FBA3" w14:textId="59FEA1D7" w:rsidR="00531416" w:rsidRDefault="00BF44F8" w:rsidP="0030662F">
      <w:pPr>
        <w:rPr>
          <w:lang w:val="cs-CZ"/>
        </w:rPr>
      </w:pPr>
      <w:r>
        <w:rPr>
          <w:lang w:val="cs-CZ"/>
        </w:rPr>
        <w:t>Zákon nedopadá na jiné druhy trestů, než je nepodmíněné odnětí svobody.</w:t>
      </w:r>
      <w:r w:rsidR="00531416">
        <w:rPr>
          <w:lang w:val="cs-CZ"/>
        </w:rPr>
        <w:t xml:space="preserve"> Dojde-li soud k závěru, že by mohla být snížena trestní sazba, vydá soud nové rozhodnutí.</w:t>
      </w:r>
    </w:p>
    <w:p w14:paraId="21B10728" w14:textId="1927C7FA" w:rsidR="0030662F" w:rsidRDefault="0030662F" w:rsidP="0030662F">
      <w:pPr>
        <w:pStyle w:val="Heading2"/>
        <w:rPr>
          <w:lang w:val="cs-CZ"/>
        </w:rPr>
      </w:pPr>
      <w:r>
        <w:rPr>
          <w:lang w:val="cs-CZ"/>
        </w:rPr>
        <w:lastRenderedPageBreak/>
        <w:t xml:space="preserve">Hlava V. </w:t>
      </w:r>
    </w:p>
    <w:p w14:paraId="37C35C37" w14:textId="624B3AC6" w:rsidR="0030662F" w:rsidRDefault="0030662F" w:rsidP="00925354">
      <w:pPr>
        <w:rPr>
          <w:lang w:val="cs-CZ"/>
        </w:rPr>
      </w:pPr>
      <w:r>
        <w:rPr>
          <w:lang w:val="cs-CZ"/>
        </w:rPr>
        <w:t>Prostředky, které nebudou vyplaceny zainteresovaným státům podle Hlavy III zákona, budou uloženy v samostatné fondu.</w:t>
      </w:r>
      <w:r w:rsidR="00531416">
        <w:rPr>
          <w:lang w:val="cs-CZ"/>
        </w:rPr>
        <w:t xml:space="preserve"> Fond bude součástí Státní poklady spojených států amerických.</w:t>
      </w:r>
    </w:p>
    <w:p w14:paraId="10EE708D" w14:textId="26608AFF" w:rsidR="0030662F" w:rsidRDefault="0030662F" w:rsidP="00925354">
      <w:pPr>
        <w:rPr>
          <w:lang w:val="cs-CZ"/>
        </w:rPr>
      </w:pPr>
      <w:r>
        <w:rPr>
          <w:lang w:val="cs-CZ"/>
        </w:rPr>
        <w:t>Tímto zákonem bude zřízen Fond obnovy komunit, který bude sloužit k financování programů se zaměřením na začlenění členů menšinových skupin, popřípadě nízkopříjmových skupin zpět do společnosti.</w:t>
      </w:r>
    </w:p>
    <w:p w14:paraId="222F5551" w14:textId="12F2A555" w:rsidR="0030662F" w:rsidRPr="0030662F" w:rsidRDefault="0030662F" w:rsidP="00925354">
      <w:pPr>
        <w:rPr>
          <w:lang w:val="cs-CZ"/>
        </w:rPr>
      </w:pPr>
      <w:r>
        <w:rPr>
          <w:lang w:val="cs-CZ"/>
        </w:rPr>
        <w:t>Financovány budou programy zaměřené na vzdělání a rekvalifikační kurzy pro nezaměstnané, financování veřejných knihoven, které by mělo přispět ke zvýšení všeobecného vzdělání odloučených komunit. Důležitým prvkem je důraz na prevenci, proto bude část prostředků vyčleněna na programy zaměřené na rozvoj vzdělání mladých.</w:t>
      </w:r>
    </w:p>
    <w:sectPr w:rsidR="0030662F" w:rsidRPr="0030662F" w:rsidSect="00DE5896">
      <w:headerReference w:type="default" r:id="rId11"/>
      <w:footerReference w:type="default" r:id="rId12"/>
      <w:headerReference w:type="first" r:id="rId13"/>
      <w:pgSz w:w="11906" w:h="16838"/>
      <w:pgMar w:top="2552" w:right="1418" w:bottom="1985" w:left="1418" w:header="130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9E6E5" w14:textId="77777777" w:rsidR="00B508B8" w:rsidRDefault="00B508B8" w:rsidP="00E14C9D">
      <w:pPr>
        <w:spacing w:after="0" w:line="240" w:lineRule="auto"/>
      </w:pPr>
      <w:r>
        <w:separator/>
      </w:r>
    </w:p>
  </w:endnote>
  <w:endnote w:type="continuationSeparator" w:id="0">
    <w:p w14:paraId="18464A22" w14:textId="77777777" w:rsidR="00B508B8" w:rsidRDefault="00B508B8" w:rsidP="00E1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PMincho">
    <w:panose1 w:val="02020600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A9C2" w14:textId="77777777" w:rsidR="00FB51A4" w:rsidRDefault="00FB51A4">
    <w:pPr>
      <w:pStyle w:val="Footer"/>
    </w:pPr>
    <w:r>
      <w:rPr>
        <w:noProof/>
        <w:lang w:val="en-GB" w:eastAsia="en-GB" w:bidi="ar-SA"/>
      </w:rPr>
      <mc:AlternateContent>
        <mc:Choice Requires="wps">
          <w:drawing>
            <wp:anchor distT="0" distB="0" distL="114300" distR="114300" simplePos="0" relativeHeight="251656704" behindDoc="0" locked="0" layoutInCell="1" allowOverlap="1" wp14:anchorId="7A38B84A" wp14:editId="07777777">
              <wp:simplePos x="0" y="0"/>
              <wp:positionH relativeFrom="column">
                <wp:posOffset>-911860</wp:posOffset>
              </wp:positionH>
              <wp:positionV relativeFrom="paragraph">
                <wp:posOffset>-156210</wp:posOffset>
              </wp:positionV>
              <wp:extent cx="7562850" cy="447675"/>
              <wp:effectExtent l="254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5B43" w14:textId="11505EBE" w:rsidR="00FB51A4" w:rsidRPr="00C30C46" w:rsidRDefault="00FB51A4" w:rsidP="00D82D95">
                          <w:pPr>
                            <w:jc w:val="center"/>
                            <w:rPr>
                              <w:rFonts w:ascii="Arial" w:hAnsi="Arial" w:cs="Arial"/>
                              <w:color w:val="404040"/>
                              <w:sz w:val="18"/>
                              <w:szCs w:val="18"/>
                              <w:lang w:val="cs-CZ"/>
                            </w:rPr>
                          </w:pPr>
                          <w:r w:rsidRPr="00C30C46">
                            <w:rPr>
                              <w:rFonts w:ascii="Arial" w:hAnsi="Arial" w:cs="Arial"/>
                              <w:color w:val="404040"/>
                              <w:sz w:val="18"/>
                              <w:szCs w:val="18"/>
                              <w:lang w:val="cs-CZ"/>
                            </w:rPr>
                            <w:t>Pro potřeby Čes</w:t>
                          </w:r>
                          <w:r>
                            <w:rPr>
                              <w:rFonts w:ascii="Arial" w:hAnsi="Arial" w:cs="Arial"/>
                              <w:color w:val="404040"/>
                              <w:sz w:val="18"/>
                              <w:szCs w:val="18"/>
                              <w:lang w:val="cs-CZ"/>
                            </w:rPr>
                            <w:t xml:space="preserve">kého </w:t>
                          </w:r>
                          <w:r w:rsidR="00C21EC2">
                            <w:rPr>
                              <w:rFonts w:ascii="Arial" w:hAnsi="Arial" w:cs="Arial"/>
                              <w:color w:val="404040"/>
                              <w:sz w:val="18"/>
                              <w:szCs w:val="18"/>
                              <w:lang w:val="cs-CZ"/>
                            </w:rPr>
                            <w:t>modelu amerického Kongresu Ivan Fencl</w:t>
                          </w:r>
                          <w:r w:rsidR="005648BA">
                            <w:rPr>
                              <w:rFonts w:ascii="Arial" w:hAnsi="Arial" w:cs="Arial"/>
                              <w:color w:val="404040"/>
                              <w:sz w:val="18"/>
                              <w:szCs w:val="18"/>
                              <w:lang w:val="cs-CZ"/>
                            </w:rPr>
                            <w:t>.</w:t>
                          </w:r>
                          <w:r w:rsidR="003B29A5">
                            <w:rPr>
                              <w:rFonts w:ascii="Arial" w:hAnsi="Arial" w:cs="Arial"/>
                              <w:color w:val="404040"/>
                              <w:sz w:val="18"/>
                              <w:szCs w:val="18"/>
                              <w:lang w:val="cs-CZ"/>
                            </w:rPr>
                            <w:br/>
                            <w:t>©</w:t>
                          </w:r>
                          <w:r w:rsidRPr="00C30C46">
                            <w:rPr>
                              <w:rFonts w:ascii="Arial" w:hAnsi="Arial" w:cs="Arial"/>
                              <w:color w:val="404040"/>
                              <w:sz w:val="18"/>
                              <w:szCs w:val="18"/>
                              <w:lang w:val="cs-CZ"/>
                            </w:rPr>
                            <w:t xml:space="preserve"> 201</w:t>
                          </w:r>
                          <w:r w:rsidR="003B29A5">
                            <w:rPr>
                              <w:rFonts w:ascii="Arial" w:hAnsi="Arial" w:cs="Arial"/>
                              <w:color w:val="404040"/>
                              <w:sz w:val="18"/>
                              <w:szCs w:val="18"/>
                              <w:lang w:val="cs-CZ"/>
                            </w:rPr>
                            <w:t>8 Centrum politických studií z. s. | www.americkykongres.cz |</w:t>
                          </w:r>
                          <w:r w:rsidRPr="00C30C46">
                            <w:rPr>
                              <w:rFonts w:ascii="Arial" w:hAnsi="Arial" w:cs="Arial"/>
                              <w:color w:val="404040"/>
                              <w:sz w:val="18"/>
                              <w:szCs w:val="18"/>
                              <w:lang w:val="cs-CZ"/>
                            </w:rPr>
                            <w:t xml:space="preserve"> </w:t>
                          </w:r>
                          <w:r w:rsidR="003B29A5">
                            <w:rPr>
                              <w:rFonts w:ascii="Arial" w:hAnsi="Arial" w:cs="Arial"/>
                              <w:color w:val="404040"/>
                              <w:sz w:val="18"/>
                              <w:szCs w:val="18"/>
                            </w:rPr>
                            <w:t>info</w:t>
                          </w:r>
                          <w:r w:rsidRPr="00C30C46">
                            <w:rPr>
                              <w:rFonts w:ascii="Arial" w:hAnsi="Arial" w:cs="Arial"/>
                              <w:color w:val="404040"/>
                              <w:sz w:val="18"/>
                              <w:szCs w:val="18"/>
                            </w:rPr>
                            <w:t>@americkykongres.cz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8B84A" id="_x0000_t202" coordsize="21600,21600" o:spt="202" path="m0,0l0,21600,21600,21600,21600,0xe">
              <v:stroke joinstyle="miter"/>
              <v:path gradientshapeok="t" o:connecttype="rect"/>
            </v:shapetype>
            <v:shape id="Text Box 1" o:spid="_x0000_s1026" type="#_x0000_t202" style="position:absolute;left:0;text-align:left;margin-left:-71.8pt;margin-top:-12.25pt;width:59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" filled="f" stroked="f">
              <v:textbox>
                <w:txbxContent>
                  <w:p w14:paraId="4BAD5B43" w14:textId="11505EBE" w:rsidR="00FB51A4" w:rsidRPr="00C30C46" w:rsidRDefault="00FB51A4" w:rsidP="00D82D95">
                    <w:pPr>
                      <w:jc w:val="center"/>
                      <w:rPr>
                        <w:rFonts w:ascii="Arial" w:hAnsi="Arial" w:cs="Arial"/>
                        <w:color w:val="404040"/>
                        <w:sz w:val="18"/>
                        <w:szCs w:val="18"/>
                        <w:lang w:val="cs-CZ"/>
                      </w:rPr>
                    </w:pPr>
                    <w:r w:rsidRPr="00C30C46">
                      <w:rPr>
                        <w:rFonts w:ascii="Arial" w:hAnsi="Arial" w:cs="Arial"/>
                        <w:color w:val="404040"/>
                        <w:sz w:val="18"/>
                        <w:szCs w:val="18"/>
                        <w:lang w:val="cs-CZ"/>
                      </w:rPr>
                      <w:t>Pro potřeby Čes</w:t>
                    </w:r>
                    <w:r>
                      <w:rPr>
                        <w:rFonts w:ascii="Arial" w:hAnsi="Arial" w:cs="Arial"/>
                        <w:color w:val="404040"/>
                        <w:sz w:val="18"/>
                        <w:szCs w:val="18"/>
                        <w:lang w:val="cs-CZ"/>
                      </w:rPr>
                      <w:t xml:space="preserve">kého </w:t>
                    </w:r>
                    <w:r w:rsidR="00C21EC2">
                      <w:rPr>
                        <w:rFonts w:ascii="Arial" w:hAnsi="Arial" w:cs="Arial"/>
                        <w:color w:val="404040"/>
                        <w:sz w:val="18"/>
                        <w:szCs w:val="18"/>
                        <w:lang w:val="cs-CZ"/>
                      </w:rPr>
                      <w:t>modelu amerického Kongresu Ivan Fencl</w:t>
                    </w:r>
                    <w:r w:rsidR="005648BA">
                      <w:rPr>
                        <w:rFonts w:ascii="Arial" w:hAnsi="Arial" w:cs="Arial"/>
                        <w:color w:val="404040"/>
                        <w:sz w:val="18"/>
                        <w:szCs w:val="18"/>
                        <w:lang w:val="cs-CZ"/>
                      </w:rPr>
                      <w:t>.</w:t>
                    </w:r>
                    <w:r w:rsidR="003B29A5">
                      <w:rPr>
                        <w:rFonts w:ascii="Arial" w:hAnsi="Arial" w:cs="Arial"/>
                        <w:color w:val="404040"/>
                        <w:sz w:val="18"/>
                        <w:szCs w:val="18"/>
                        <w:lang w:val="cs-CZ"/>
                      </w:rPr>
                      <w:br/>
                      <w:t>©</w:t>
                    </w:r>
                    <w:r w:rsidRPr="00C30C46">
                      <w:rPr>
                        <w:rFonts w:ascii="Arial" w:hAnsi="Arial" w:cs="Arial"/>
                        <w:color w:val="404040"/>
                        <w:sz w:val="18"/>
                        <w:szCs w:val="18"/>
                        <w:lang w:val="cs-CZ"/>
                      </w:rPr>
                      <w:t xml:space="preserve"> 201</w:t>
                    </w:r>
                    <w:r w:rsidR="003B29A5">
                      <w:rPr>
                        <w:rFonts w:ascii="Arial" w:hAnsi="Arial" w:cs="Arial"/>
                        <w:color w:val="404040"/>
                        <w:sz w:val="18"/>
                        <w:szCs w:val="18"/>
                        <w:lang w:val="cs-CZ"/>
                      </w:rPr>
                      <w:t>8 Centrum politických studií z. s. | www.americkykongres.cz |</w:t>
                    </w:r>
                    <w:r w:rsidRPr="00C30C46">
                      <w:rPr>
                        <w:rFonts w:ascii="Arial" w:hAnsi="Arial" w:cs="Arial"/>
                        <w:color w:val="404040"/>
                        <w:sz w:val="18"/>
                        <w:szCs w:val="18"/>
                        <w:lang w:val="cs-CZ"/>
                      </w:rPr>
                      <w:t xml:space="preserve"> </w:t>
                    </w:r>
                    <w:r w:rsidR="003B29A5">
                      <w:rPr>
                        <w:rFonts w:ascii="Arial" w:hAnsi="Arial" w:cs="Arial"/>
                        <w:color w:val="404040"/>
                        <w:sz w:val="18"/>
                        <w:szCs w:val="18"/>
                      </w:rPr>
                      <w:t>info</w:t>
                    </w:r>
                    <w:r w:rsidRPr="00C30C46">
                      <w:rPr>
                        <w:rFonts w:ascii="Arial" w:hAnsi="Arial" w:cs="Arial"/>
                        <w:color w:val="404040"/>
                        <w:sz w:val="18"/>
                        <w:szCs w:val="18"/>
                      </w:rPr>
                      <w:t>@americkykongres.cz</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BCECB" w14:textId="77777777" w:rsidR="00B508B8" w:rsidRDefault="00B508B8" w:rsidP="00E14C9D">
      <w:pPr>
        <w:spacing w:after="0" w:line="240" w:lineRule="auto"/>
      </w:pPr>
      <w:r>
        <w:separator/>
      </w:r>
    </w:p>
  </w:footnote>
  <w:footnote w:type="continuationSeparator" w:id="0">
    <w:p w14:paraId="53FEF8E8" w14:textId="77777777" w:rsidR="00B508B8" w:rsidRDefault="00B508B8" w:rsidP="00E14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B63E" w14:textId="77777777" w:rsidR="00FB51A4" w:rsidRDefault="00FB51A4">
    <w:pPr>
      <w:pStyle w:val="Header"/>
      <w:rPr>
        <w:noProof/>
        <w:lang w:val="cs-CZ" w:bidi="ar-SA"/>
      </w:rPr>
    </w:pPr>
    <w:r>
      <w:rPr>
        <w:noProof/>
        <w:lang w:val="en-GB" w:eastAsia="en-GB" w:bidi="ar-SA"/>
      </w:rPr>
      <w:drawing>
        <wp:anchor distT="0" distB="0" distL="114300" distR="114300" simplePos="0" relativeHeight="251658752" behindDoc="1" locked="0" layoutInCell="1" allowOverlap="1" wp14:anchorId="13E1130F" wp14:editId="07777777">
          <wp:simplePos x="0" y="0"/>
          <wp:positionH relativeFrom="margin">
            <wp:posOffset>-900430</wp:posOffset>
          </wp:positionH>
          <wp:positionV relativeFrom="margin">
            <wp:posOffset>-1610995</wp:posOffset>
          </wp:positionV>
          <wp:extent cx="7553325" cy="10687050"/>
          <wp:effectExtent l="0" t="0" r="9525" b="0"/>
          <wp:wrapNone/>
          <wp:docPr id="4" name="Picture 1" descr="Titul - návrh B conten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ul - návrh B content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pic:spPr>
              </pic:pic>
            </a:graphicData>
          </a:graphic>
          <wp14:sizeRelH relativeFrom="page">
            <wp14:pctWidth>0</wp14:pctWidth>
          </wp14:sizeRelH>
          <wp14:sizeRelV relativeFrom="page">
            <wp14:pctHeight>0</wp14:pctHeight>
          </wp14:sizeRelV>
        </wp:anchor>
      </w:drawing>
    </w:r>
  </w:p>
  <w:p w14:paraId="34E1E890" w14:textId="77777777" w:rsidR="00FB51A4" w:rsidRDefault="00FB51A4">
    <w:pPr>
      <w:pStyle w:val="Header"/>
      <w:rPr>
        <w:noProof/>
        <w:lang w:val="cs-CZ" w:bidi="ar-SA"/>
      </w:rPr>
    </w:pPr>
  </w:p>
  <w:p w14:paraId="3995E6F3" w14:textId="77777777" w:rsidR="00FB51A4" w:rsidRDefault="00FB51A4" w:rsidP="00C30C4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24FD" w14:textId="77777777" w:rsidR="00FB51A4" w:rsidRDefault="00FB51A4">
    <w:pPr>
      <w:pStyle w:val="Header"/>
    </w:pPr>
    <w:r>
      <w:rPr>
        <w:noProof/>
        <w:lang w:val="en-GB" w:eastAsia="en-GB" w:bidi="ar-SA"/>
      </w:rPr>
      <w:drawing>
        <wp:anchor distT="0" distB="0" distL="114300" distR="114300" simplePos="0" relativeHeight="251657728" behindDoc="1" locked="0" layoutInCell="1" allowOverlap="1" wp14:anchorId="00A5AFE8" wp14:editId="07777777">
          <wp:simplePos x="0" y="0"/>
          <wp:positionH relativeFrom="margin">
            <wp:align>center</wp:align>
          </wp:positionH>
          <wp:positionV relativeFrom="margin">
            <wp:posOffset>-1620520</wp:posOffset>
          </wp:positionV>
          <wp:extent cx="7605395" cy="10741025"/>
          <wp:effectExtent l="0" t="0" r="0" b="3175"/>
          <wp:wrapNone/>
          <wp:docPr id="3" name="Picture 7" descr="Titul - návrh B blan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ul - návrh B blan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1074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902"/>
    <w:multiLevelType w:val="hybridMultilevel"/>
    <w:tmpl w:val="E47E4CBC"/>
    <w:lvl w:ilvl="0" w:tplc="D5187070">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AB6878"/>
    <w:multiLevelType w:val="hybridMultilevel"/>
    <w:tmpl w:val="32FA2362"/>
    <w:lvl w:ilvl="0" w:tplc="96EA138E">
      <w:start w:val="1"/>
      <w:numFmt w:val="lowerRoman"/>
      <w:lvlText w:val="(%1)"/>
      <w:lvlJc w:val="right"/>
      <w:pPr>
        <w:ind w:left="180" w:hanging="180"/>
      </w:pPr>
      <w:rPr>
        <w:rFonts w:hint="default"/>
      </w:rPr>
    </w:lvl>
    <w:lvl w:ilvl="1" w:tplc="04050019" w:tentative="1">
      <w:start w:val="1"/>
      <w:numFmt w:val="lowerLetter"/>
      <w:lvlText w:val="%2."/>
      <w:lvlJc w:val="left"/>
      <w:pPr>
        <w:ind w:left="-1596" w:hanging="360"/>
      </w:pPr>
    </w:lvl>
    <w:lvl w:ilvl="2" w:tplc="0405001B" w:tentative="1">
      <w:start w:val="1"/>
      <w:numFmt w:val="lowerRoman"/>
      <w:lvlText w:val="%3."/>
      <w:lvlJc w:val="right"/>
      <w:pPr>
        <w:ind w:left="-876" w:hanging="180"/>
      </w:pPr>
    </w:lvl>
    <w:lvl w:ilvl="3" w:tplc="0405000F" w:tentative="1">
      <w:start w:val="1"/>
      <w:numFmt w:val="decimal"/>
      <w:lvlText w:val="%4."/>
      <w:lvlJc w:val="left"/>
      <w:pPr>
        <w:ind w:left="-156" w:hanging="360"/>
      </w:pPr>
    </w:lvl>
    <w:lvl w:ilvl="4" w:tplc="04050019" w:tentative="1">
      <w:start w:val="1"/>
      <w:numFmt w:val="lowerLetter"/>
      <w:lvlText w:val="%5."/>
      <w:lvlJc w:val="left"/>
      <w:pPr>
        <w:ind w:left="564" w:hanging="360"/>
      </w:pPr>
    </w:lvl>
    <w:lvl w:ilvl="5" w:tplc="0405001B" w:tentative="1">
      <w:start w:val="1"/>
      <w:numFmt w:val="lowerRoman"/>
      <w:lvlText w:val="%6."/>
      <w:lvlJc w:val="right"/>
      <w:pPr>
        <w:ind w:left="1284" w:hanging="180"/>
      </w:pPr>
    </w:lvl>
    <w:lvl w:ilvl="6" w:tplc="0405000F" w:tentative="1">
      <w:start w:val="1"/>
      <w:numFmt w:val="decimal"/>
      <w:lvlText w:val="%7."/>
      <w:lvlJc w:val="left"/>
      <w:pPr>
        <w:ind w:left="2004" w:hanging="360"/>
      </w:pPr>
    </w:lvl>
    <w:lvl w:ilvl="7" w:tplc="04050019" w:tentative="1">
      <w:start w:val="1"/>
      <w:numFmt w:val="lowerLetter"/>
      <w:lvlText w:val="%8."/>
      <w:lvlJc w:val="left"/>
      <w:pPr>
        <w:ind w:left="2724" w:hanging="360"/>
      </w:pPr>
    </w:lvl>
    <w:lvl w:ilvl="8" w:tplc="0405001B" w:tentative="1">
      <w:start w:val="1"/>
      <w:numFmt w:val="lowerRoman"/>
      <w:lvlText w:val="%9."/>
      <w:lvlJc w:val="right"/>
      <w:pPr>
        <w:ind w:left="3444" w:hanging="180"/>
      </w:pPr>
    </w:lvl>
  </w:abstractNum>
  <w:abstractNum w:abstractNumId="2">
    <w:nsid w:val="19E066B5"/>
    <w:multiLevelType w:val="hybridMultilevel"/>
    <w:tmpl w:val="F0987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182FBE"/>
    <w:multiLevelType w:val="hybridMultilevel"/>
    <w:tmpl w:val="F6863202"/>
    <w:lvl w:ilvl="0" w:tplc="52C60888">
      <w:start w:val="1"/>
      <w:numFmt w:val="decimal"/>
      <w:lvlText w:val="(%1)"/>
      <w:lvlJc w:val="left"/>
      <w:pPr>
        <w:ind w:left="454" w:hanging="454"/>
      </w:pPr>
      <w:rPr>
        <w:rFonts w:hint="default"/>
      </w:rPr>
    </w:lvl>
    <w:lvl w:ilvl="1" w:tplc="4CD636B4">
      <w:start w:val="1"/>
      <w:numFmt w:val="lowerLetter"/>
      <w:lvlText w:val="(%2)"/>
      <w:lvlJc w:val="left"/>
      <w:pPr>
        <w:ind w:left="964"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CB422B"/>
    <w:multiLevelType w:val="hybridMultilevel"/>
    <w:tmpl w:val="F436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2737A"/>
    <w:multiLevelType w:val="hybridMultilevel"/>
    <w:tmpl w:val="A91E61B2"/>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6">
    <w:nsid w:val="26B93050"/>
    <w:multiLevelType w:val="multilevel"/>
    <w:tmpl w:val="54C6B6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CF453AD"/>
    <w:multiLevelType w:val="hybridMultilevel"/>
    <w:tmpl w:val="B2723144"/>
    <w:lvl w:ilvl="0" w:tplc="28163F96">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DE3065C"/>
    <w:multiLevelType w:val="hybridMultilevel"/>
    <w:tmpl w:val="C4348B36"/>
    <w:lvl w:ilvl="0" w:tplc="A030C694">
      <w:start w:val="1"/>
      <w:numFmt w:val="decimal"/>
      <w:suff w:val="space"/>
      <w:lvlText w:val="(%1)"/>
      <w:lvlJc w:val="left"/>
      <w:pPr>
        <w:ind w:left="1776" w:hanging="360"/>
      </w:pPr>
      <w:rPr>
        <w:rFonts w:hint="default"/>
      </w:rPr>
    </w:lvl>
    <w:lvl w:ilvl="1" w:tplc="7C6A75EA">
      <w:start w:val="1"/>
      <w:numFmt w:val="upperLetter"/>
      <w:lvlText w:val="(%2)"/>
      <w:lvlJc w:val="left"/>
      <w:pPr>
        <w:ind w:left="2496" w:hanging="360"/>
      </w:pPr>
      <w:rPr>
        <w:rFonts w:hint="default"/>
      </w:rPr>
    </w:lvl>
    <w:lvl w:ilvl="2" w:tplc="EB9A333A">
      <w:start w:val="1"/>
      <w:numFmt w:val="lowerRoman"/>
      <w:lvlText w:val="(%3)"/>
      <w:lvlJc w:val="right"/>
      <w:pPr>
        <w:ind w:left="3216" w:hanging="180"/>
      </w:pPr>
      <w:rPr>
        <w:rFonts w:hint="default"/>
      </w:r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344163E4"/>
    <w:multiLevelType w:val="hybridMultilevel"/>
    <w:tmpl w:val="BA82B29A"/>
    <w:lvl w:ilvl="0" w:tplc="D3E8FF3C">
      <w:start w:val="1"/>
      <w:numFmt w:val="lowerLetter"/>
      <w:lvlText w:val="(%1)"/>
      <w:lvlJc w:val="left"/>
      <w:pPr>
        <w:ind w:left="1068" w:hanging="360"/>
      </w:pPr>
      <w:rPr>
        <w:rFonts w:hint="default"/>
        <w:b w:val="0"/>
      </w:rPr>
    </w:lvl>
    <w:lvl w:ilvl="1" w:tplc="4B7C4092">
      <w:start w:val="1"/>
      <w:numFmt w:val="decimal"/>
      <w:lvlText w:val="(%2)"/>
      <w:lvlJc w:val="left"/>
      <w:pPr>
        <w:ind w:left="1788" w:hanging="360"/>
      </w:pPr>
      <w:rPr>
        <w:rFonts w:hint="default"/>
        <w:b w:val="0"/>
      </w:rPr>
    </w:lvl>
    <w:lvl w:ilvl="2" w:tplc="2DFA4F72">
      <w:start w:val="1"/>
      <w:numFmt w:val="upperLetter"/>
      <w:lvlText w:val="(%3)"/>
      <w:lvlJc w:val="right"/>
      <w:pPr>
        <w:ind w:left="2508" w:hanging="180"/>
      </w:pPr>
      <w:rPr>
        <w:rFonts w:hint="default"/>
        <w:b w:val="0"/>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646506E"/>
    <w:multiLevelType w:val="hybridMultilevel"/>
    <w:tmpl w:val="AD06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A525B8"/>
    <w:multiLevelType w:val="hybridMultilevel"/>
    <w:tmpl w:val="616E1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A638D4"/>
    <w:multiLevelType w:val="hybridMultilevel"/>
    <w:tmpl w:val="2990DC5E"/>
    <w:lvl w:ilvl="0" w:tplc="B72CCA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4A06E8"/>
    <w:multiLevelType w:val="hybridMultilevel"/>
    <w:tmpl w:val="237CB9FC"/>
    <w:lvl w:ilvl="0" w:tplc="AC687F9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491A3AC2"/>
    <w:multiLevelType w:val="hybridMultilevel"/>
    <w:tmpl w:val="EBF0E9AC"/>
    <w:lvl w:ilvl="0" w:tplc="4CD636B4">
      <w:start w:val="1"/>
      <w:numFmt w:val="lowerLetter"/>
      <w:lvlText w:val="(%1)"/>
      <w:lvlJc w:val="left"/>
      <w:pPr>
        <w:ind w:left="96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29707A"/>
    <w:multiLevelType w:val="hybridMultilevel"/>
    <w:tmpl w:val="9076A6E6"/>
    <w:lvl w:ilvl="0" w:tplc="52C60888">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D42A4E"/>
    <w:multiLevelType w:val="multilevel"/>
    <w:tmpl w:val="14FED036"/>
    <w:lvl w:ilvl="0">
      <w:start w:val="1"/>
      <w:numFmt w:val="decimal"/>
      <w:lvlText w:val="%1."/>
      <w:lvlJc w:val="left"/>
      <w:pPr>
        <w:ind w:left="340" w:hanging="340"/>
      </w:pPr>
      <w:rPr>
        <w:rFonts w:hint="default"/>
      </w:rPr>
    </w:lvl>
    <w:lvl w:ilvl="1">
      <w:start w:val="1"/>
      <w:numFmt w:val="decimal"/>
      <w:pStyle w:val="Heading3"/>
      <w:lvlText w:val="%1.%2."/>
      <w:lvlJc w:val="left"/>
      <w:pPr>
        <w:ind w:left="340" w:hanging="34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17">
    <w:nsid w:val="5E0954C2"/>
    <w:multiLevelType w:val="hybridMultilevel"/>
    <w:tmpl w:val="8AA2D920"/>
    <w:lvl w:ilvl="0" w:tplc="136EB4A4">
      <w:start w:val="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29415FE"/>
    <w:multiLevelType w:val="hybridMultilevel"/>
    <w:tmpl w:val="C9E4AA18"/>
    <w:lvl w:ilvl="0" w:tplc="BB72B36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331251B"/>
    <w:multiLevelType w:val="hybridMultilevel"/>
    <w:tmpl w:val="6540B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5375D8"/>
    <w:multiLevelType w:val="hybridMultilevel"/>
    <w:tmpl w:val="4FBC5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E437BD"/>
    <w:multiLevelType w:val="multilevel"/>
    <w:tmpl w:val="2E6A021E"/>
    <w:lvl w:ilvl="0">
      <w:start w:val="1"/>
      <w:numFmt w:val="decimal"/>
      <w:lvlText w:val="%1"/>
      <w:lvlJc w:val="left"/>
      <w:pPr>
        <w:ind w:left="432" w:hanging="432"/>
      </w:pPr>
      <w:rPr>
        <w:rFonts w:hint="default"/>
      </w:rPr>
    </w:lvl>
    <w:lvl w:ilvl="1">
      <w:start w:val="1"/>
      <w:numFmt w:val="decimal"/>
      <w:pStyle w:val="Heading2"/>
      <w:lvlText w:val="%2."/>
      <w:lvlJc w:val="left"/>
      <w:pPr>
        <w:ind w:left="340" w:hanging="340"/>
      </w:pPr>
      <w:rPr>
        <w:rFonts w:hint="default"/>
        <w:b/>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7F773A1E"/>
    <w:multiLevelType w:val="hybridMultilevel"/>
    <w:tmpl w:val="79CE34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22"/>
  </w:num>
  <w:num w:numId="4">
    <w:abstractNumId w:val="7"/>
  </w:num>
  <w:num w:numId="5">
    <w:abstractNumId w:val="17"/>
  </w:num>
  <w:num w:numId="6">
    <w:abstractNumId w:val="5"/>
  </w:num>
  <w:num w:numId="7">
    <w:abstractNumId w:val="10"/>
  </w:num>
  <w:num w:numId="8">
    <w:abstractNumId w:val="19"/>
  </w:num>
  <w:num w:numId="9">
    <w:abstractNumId w:val="18"/>
  </w:num>
  <w:num w:numId="10">
    <w:abstractNumId w:val="12"/>
  </w:num>
  <w:num w:numId="11">
    <w:abstractNumId w:val="0"/>
  </w:num>
  <w:num w:numId="12">
    <w:abstractNumId w:val="20"/>
  </w:num>
  <w:num w:numId="13">
    <w:abstractNumId w:val="2"/>
  </w:num>
  <w:num w:numId="14">
    <w:abstractNumId w:val="3"/>
  </w:num>
  <w:num w:numId="15">
    <w:abstractNumId w:val="14"/>
  </w:num>
  <w:num w:numId="16">
    <w:abstractNumId w:val="15"/>
  </w:num>
  <w:num w:numId="17">
    <w:abstractNumId w:val="8"/>
  </w:num>
  <w:num w:numId="18">
    <w:abstractNumId w:val="1"/>
  </w:num>
  <w:num w:numId="19">
    <w:abstractNumId w:val="13"/>
  </w:num>
  <w:num w:numId="20">
    <w:abstractNumId w:val="9"/>
  </w:num>
  <w:num w:numId="21">
    <w:abstractNumId w:val="21"/>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 w:numId="26">
    <w:abstractNumId w:val="2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9D"/>
    <w:rsid w:val="00045B4D"/>
    <w:rsid w:val="00046BCA"/>
    <w:rsid w:val="00047B7E"/>
    <w:rsid w:val="00050369"/>
    <w:rsid w:val="0005189B"/>
    <w:rsid w:val="00052D0D"/>
    <w:rsid w:val="0008036F"/>
    <w:rsid w:val="00086807"/>
    <w:rsid w:val="00090937"/>
    <w:rsid w:val="00090F83"/>
    <w:rsid w:val="000A1D1B"/>
    <w:rsid w:val="000A2154"/>
    <w:rsid w:val="000A2B9D"/>
    <w:rsid w:val="000A663C"/>
    <w:rsid w:val="000B2AF1"/>
    <w:rsid w:val="000B5568"/>
    <w:rsid w:val="000B6699"/>
    <w:rsid w:val="000C28AF"/>
    <w:rsid w:val="000C7581"/>
    <w:rsid w:val="000E287F"/>
    <w:rsid w:val="000E2B92"/>
    <w:rsid w:val="000E5143"/>
    <w:rsid w:val="00122771"/>
    <w:rsid w:val="00135079"/>
    <w:rsid w:val="00136844"/>
    <w:rsid w:val="0015528C"/>
    <w:rsid w:val="00170529"/>
    <w:rsid w:val="001754C6"/>
    <w:rsid w:val="00190E0B"/>
    <w:rsid w:val="001A023F"/>
    <w:rsid w:val="001A3ABF"/>
    <w:rsid w:val="001A65B3"/>
    <w:rsid w:val="001A67D3"/>
    <w:rsid w:val="001B3769"/>
    <w:rsid w:val="001B3DB7"/>
    <w:rsid w:val="001D0119"/>
    <w:rsid w:val="001D76AA"/>
    <w:rsid w:val="001D7BC9"/>
    <w:rsid w:val="001E241B"/>
    <w:rsid w:val="001E3B63"/>
    <w:rsid w:val="001F362A"/>
    <w:rsid w:val="002023FE"/>
    <w:rsid w:val="00202802"/>
    <w:rsid w:val="00211B83"/>
    <w:rsid w:val="00214B2F"/>
    <w:rsid w:val="00215AE9"/>
    <w:rsid w:val="00233B98"/>
    <w:rsid w:val="00234FBA"/>
    <w:rsid w:val="00240289"/>
    <w:rsid w:val="002403A0"/>
    <w:rsid w:val="00261737"/>
    <w:rsid w:val="00262BAA"/>
    <w:rsid w:val="00263378"/>
    <w:rsid w:val="00280FA0"/>
    <w:rsid w:val="00281587"/>
    <w:rsid w:val="00294D79"/>
    <w:rsid w:val="002B0452"/>
    <w:rsid w:val="002B1ABA"/>
    <w:rsid w:val="002B2130"/>
    <w:rsid w:val="002B4D65"/>
    <w:rsid w:val="002B6AD3"/>
    <w:rsid w:val="002C2A54"/>
    <w:rsid w:val="002D5948"/>
    <w:rsid w:val="002E1130"/>
    <w:rsid w:val="002E5E96"/>
    <w:rsid w:val="002F4E94"/>
    <w:rsid w:val="002F69A8"/>
    <w:rsid w:val="00301A8F"/>
    <w:rsid w:val="0030662F"/>
    <w:rsid w:val="003124E1"/>
    <w:rsid w:val="00313884"/>
    <w:rsid w:val="00332527"/>
    <w:rsid w:val="00337209"/>
    <w:rsid w:val="00347CF5"/>
    <w:rsid w:val="003548C2"/>
    <w:rsid w:val="00355D3D"/>
    <w:rsid w:val="0035741A"/>
    <w:rsid w:val="003705C7"/>
    <w:rsid w:val="00370696"/>
    <w:rsid w:val="003819EA"/>
    <w:rsid w:val="0038657B"/>
    <w:rsid w:val="00393094"/>
    <w:rsid w:val="003942E6"/>
    <w:rsid w:val="0039705D"/>
    <w:rsid w:val="003A7812"/>
    <w:rsid w:val="003B29A5"/>
    <w:rsid w:val="003B7E7F"/>
    <w:rsid w:val="003C022A"/>
    <w:rsid w:val="003C0346"/>
    <w:rsid w:val="003C6980"/>
    <w:rsid w:val="003D42A8"/>
    <w:rsid w:val="003D74ED"/>
    <w:rsid w:val="003E1752"/>
    <w:rsid w:val="003E2968"/>
    <w:rsid w:val="003F1345"/>
    <w:rsid w:val="003F435B"/>
    <w:rsid w:val="003F51A6"/>
    <w:rsid w:val="003F7CEE"/>
    <w:rsid w:val="004012CA"/>
    <w:rsid w:val="004200B8"/>
    <w:rsid w:val="00420142"/>
    <w:rsid w:val="00422329"/>
    <w:rsid w:val="00423A53"/>
    <w:rsid w:val="00442F4E"/>
    <w:rsid w:val="00454B82"/>
    <w:rsid w:val="004643FB"/>
    <w:rsid w:val="004675FC"/>
    <w:rsid w:val="004713F2"/>
    <w:rsid w:val="00471934"/>
    <w:rsid w:val="00492778"/>
    <w:rsid w:val="00495F8A"/>
    <w:rsid w:val="004A2408"/>
    <w:rsid w:val="004A38FE"/>
    <w:rsid w:val="004A6CB8"/>
    <w:rsid w:val="004B7EDD"/>
    <w:rsid w:val="004F0334"/>
    <w:rsid w:val="004F0C55"/>
    <w:rsid w:val="004F32E4"/>
    <w:rsid w:val="004F4821"/>
    <w:rsid w:val="004F5300"/>
    <w:rsid w:val="004F6633"/>
    <w:rsid w:val="00503927"/>
    <w:rsid w:val="00524B23"/>
    <w:rsid w:val="00531416"/>
    <w:rsid w:val="00533369"/>
    <w:rsid w:val="00536528"/>
    <w:rsid w:val="005368AB"/>
    <w:rsid w:val="005434A5"/>
    <w:rsid w:val="00543AA8"/>
    <w:rsid w:val="0054745A"/>
    <w:rsid w:val="00555168"/>
    <w:rsid w:val="0055592D"/>
    <w:rsid w:val="005619C2"/>
    <w:rsid w:val="005648BA"/>
    <w:rsid w:val="00571420"/>
    <w:rsid w:val="005771DC"/>
    <w:rsid w:val="00594CBF"/>
    <w:rsid w:val="00595C1B"/>
    <w:rsid w:val="005A13AF"/>
    <w:rsid w:val="005A2032"/>
    <w:rsid w:val="005A5CA7"/>
    <w:rsid w:val="00605608"/>
    <w:rsid w:val="006108CA"/>
    <w:rsid w:val="00613761"/>
    <w:rsid w:val="00616736"/>
    <w:rsid w:val="00617946"/>
    <w:rsid w:val="00642088"/>
    <w:rsid w:val="006457BF"/>
    <w:rsid w:val="0067306D"/>
    <w:rsid w:val="006755AC"/>
    <w:rsid w:val="00676EE6"/>
    <w:rsid w:val="00683AB7"/>
    <w:rsid w:val="006841A9"/>
    <w:rsid w:val="00697CE6"/>
    <w:rsid w:val="006A6429"/>
    <w:rsid w:val="006B72F3"/>
    <w:rsid w:val="006C16F4"/>
    <w:rsid w:val="006D057F"/>
    <w:rsid w:val="006D7795"/>
    <w:rsid w:val="006F2CFE"/>
    <w:rsid w:val="006F5428"/>
    <w:rsid w:val="00705D29"/>
    <w:rsid w:val="00713733"/>
    <w:rsid w:val="00735ED8"/>
    <w:rsid w:val="0073665C"/>
    <w:rsid w:val="00736961"/>
    <w:rsid w:val="00737A97"/>
    <w:rsid w:val="007410F5"/>
    <w:rsid w:val="00745836"/>
    <w:rsid w:val="00747642"/>
    <w:rsid w:val="00760A84"/>
    <w:rsid w:val="00764511"/>
    <w:rsid w:val="00765B51"/>
    <w:rsid w:val="00766954"/>
    <w:rsid w:val="007746AD"/>
    <w:rsid w:val="00783073"/>
    <w:rsid w:val="007929D9"/>
    <w:rsid w:val="007A04E7"/>
    <w:rsid w:val="007A2732"/>
    <w:rsid w:val="007C602E"/>
    <w:rsid w:val="007C7F06"/>
    <w:rsid w:val="007D0DB1"/>
    <w:rsid w:val="007D57AB"/>
    <w:rsid w:val="007D718F"/>
    <w:rsid w:val="007F1B36"/>
    <w:rsid w:val="008079C2"/>
    <w:rsid w:val="00814C95"/>
    <w:rsid w:val="00835750"/>
    <w:rsid w:val="008454B8"/>
    <w:rsid w:val="00852037"/>
    <w:rsid w:val="008558FD"/>
    <w:rsid w:val="00855FB6"/>
    <w:rsid w:val="00857F89"/>
    <w:rsid w:val="00863CB7"/>
    <w:rsid w:val="008726C7"/>
    <w:rsid w:val="00874289"/>
    <w:rsid w:val="00894CA8"/>
    <w:rsid w:val="008A1A15"/>
    <w:rsid w:val="008A6AD9"/>
    <w:rsid w:val="008B3E3B"/>
    <w:rsid w:val="008B53A8"/>
    <w:rsid w:val="008C1951"/>
    <w:rsid w:val="008C499E"/>
    <w:rsid w:val="008E4DAD"/>
    <w:rsid w:val="008E7D8C"/>
    <w:rsid w:val="00901206"/>
    <w:rsid w:val="00905361"/>
    <w:rsid w:val="00906EFD"/>
    <w:rsid w:val="00910ABD"/>
    <w:rsid w:val="00911CD8"/>
    <w:rsid w:val="009149AB"/>
    <w:rsid w:val="00921290"/>
    <w:rsid w:val="00923D36"/>
    <w:rsid w:val="00925354"/>
    <w:rsid w:val="0092754B"/>
    <w:rsid w:val="00944CC9"/>
    <w:rsid w:val="00946733"/>
    <w:rsid w:val="0095694D"/>
    <w:rsid w:val="00966501"/>
    <w:rsid w:val="00967B85"/>
    <w:rsid w:val="00983590"/>
    <w:rsid w:val="00987BA5"/>
    <w:rsid w:val="00992EA5"/>
    <w:rsid w:val="00993E79"/>
    <w:rsid w:val="0099410B"/>
    <w:rsid w:val="00996B08"/>
    <w:rsid w:val="009A2BF6"/>
    <w:rsid w:val="009B49D5"/>
    <w:rsid w:val="009C476B"/>
    <w:rsid w:val="009D7776"/>
    <w:rsid w:val="009E553E"/>
    <w:rsid w:val="009E5947"/>
    <w:rsid w:val="00A03253"/>
    <w:rsid w:val="00A11211"/>
    <w:rsid w:val="00A11A8A"/>
    <w:rsid w:val="00A1365D"/>
    <w:rsid w:val="00A265EA"/>
    <w:rsid w:val="00A364B8"/>
    <w:rsid w:val="00A407A2"/>
    <w:rsid w:val="00A415D1"/>
    <w:rsid w:val="00A425A8"/>
    <w:rsid w:val="00A42DB9"/>
    <w:rsid w:val="00A449E8"/>
    <w:rsid w:val="00A506E3"/>
    <w:rsid w:val="00A5366F"/>
    <w:rsid w:val="00A54EFD"/>
    <w:rsid w:val="00A779B2"/>
    <w:rsid w:val="00A846B3"/>
    <w:rsid w:val="00A9330F"/>
    <w:rsid w:val="00AA5381"/>
    <w:rsid w:val="00AB3571"/>
    <w:rsid w:val="00AC29AD"/>
    <w:rsid w:val="00AD0CF5"/>
    <w:rsid w:val="00AE47A7"/>
    <w:rsid w:val="00AE6C80"/>
    <w:rsid w:val="00AF2748"/>
    <w:rsid w:val="00B24C88"/>
    <w:rsid w:val="00B508B8"/>
    <w:rsid w:val="00B51827"/>
    <w:rsid w:val="00B55141"/>
    <w:rsid w:val="00B65198"/>
    <w:rsid w:val="00B675C8"/>
    <w:rsid w:val="00B8634C"/>
    <w:rsid w:val="00B95E82"/>
    <w:rsid w:val="00BA1701"/>
    <w:rsid w:val="00BA7EC7"/>
    <w:rsid w:val="00BB3D7C"/>
    <w:rsid w:val="00BB6733"/>
    <w:rsid w:val="00BC3B05"/>
    <w:rsid w:val="00BD50C3"/>
    <w:rsid w:val="00BD55BB"/>
    <w:rsid w:val="00BE26A4"/>
    <w:rsid w:val="00BF44F8"/>
    <w:rsid w:val="00C00E92"/>
    <w:rsid w:val="00C21EC2"/>
    <w:rsid w:val="00C24C0F"/>
    <w:rsid w:val="00C30C46"/>
    <w:rsid w:val="00C341BE"/>
    <w:rsid w:val="00C602EB"/>
    <w:rsid w:val="00C71137"/>
    <w:rsid w:val="00C8213C"/>
    <w:rsid w:val="00C84454"/>
    <w:rsid w:val="00C8469E"/>
    <w:rsid w:val="00C95EBA"/>
    <w:rsid w:val="00C95F95"/>
    <w:rsid w:val="00CA0497"/>
    <w:rsid w:val="00CA4A43"/>
    <w:rsid w:val="00CA705C"/>
    <w:rsid w:val="00CA7875"/>
    <w:rsid w:val="00CB2255"/>
    <w:rsid w:val="00CC1ACF"/>
    <w:rsid w:val="00CC482D"/>
    <w:rsid w:val="00CC4C28"/>
    <w:rsid w:val="00CD2165"/>
    <w:rsid w:val="00CF188C"/>
    <w:rsid w:val="00D01918"/>
    <w:rsid w:val="00D1637A"/>
    <w:rsid w:val="00D30F39"/>
    <w:rsid w:val="00D35CD6"/>
    <w:rsid w:val="00D41361"/>
    <w:rsid w:val="00D44148"/>
    <w:rsid w:val="00D657F3"/>
    <w:rsid w:val="00D77FCC"/>
    <w:rsid w:val="00D82D95"/>
    <w:rsid w:val="00D83ACF"/>
    <w:rsid w:val="00D85B3B"/>
    <w:rsid w:val="00D860DE"/>
    <w:rsid w:val="00DA7C03"/>
    <w:rsid w:val="00DB1C22"/>
    <w:rsid w:val="00DC20A2"/>
    <w:rsid w:val="00DD2F44"/>
    <w:rsid w:val="00DD69F5"/>
    <w:rsid w:val="00DE00F0"/>
    <w:rsid w:val="00DE55B6"/>
    <w:rsid w:val="00DE5896"/>
    <w:rsid w:val="00DF30D6"/>
    <w:rsid w:val="00DF354D"/>
    <w:rsid w:val="00DF3B9C"/>
    <w:rsid w:val="00DF68A9"/>
    <w:rsid w:val="00E00CFC"/>
    <w:rsid w:val="00E14C9D"/>
    <w:rsid w:val="00E21DFC"/>
    <w:rsid w:val="00E3374A"/>
    <w:rsid w:val="00E43B0F"/>
    <w:rsid w:val="00E56E03"/>
    <w:rsid w:val="00E603CD"/>
    <w:rsid w:val="00E67010"/>
    <w:rsid w:val="00E76756"/>
    <w:rsid w:val="00E8268F"/>
    <w:rsid w:val="00E82D16"/>
    <w:rsid w:val="00E867FB"/>
    <w:rsid w:val="00E92D39"/>
    <w:rsid w:val="00E92F34"/>
    <w:rsid w:val="00E94D70"/>
    <w:rsid w:val="00EA3932"/>
    <w:rsid w:val="00EA3EA4"/>
    <w:rsid w:val="00EA5C3A"/>
    <w:rsid w:val="00EB22E7"/>
    <w:rsid w:val="00EB2CB8"/>
    <w:rsid w:val="00EB766E"/>
    <w:rsid w:val="00EC04A3"/>
    <w:rsid w:val="00EC777A"/>
    <w:rsid w:val="00EE3256"/>
    <w:rsid w:val="00EE521F"/>
    <w:rsid w:val="00EE7987"/>
    <w:rsid w:val="00EF2C28"/>
    <w:rsid w:val="00F366C0"/>
    <w:rsid w:val="00F37434"/>
    <w:rsid w:val="00F4225A"/>
    <w:rsid w:val="00F450CB"/>
    <w:rsid w:val="00F52752"/>
    <w:rsid w:val="00F73EC6"/>
    <w:rsid w:val="00F7459E"/>
    <w:rsid w:val="00F805CD"/>
    <w:rsid w:val="00F86F4E"/>
    <w:rsid w:val="00F93FD9"/>
    <w:rsid w:val="00FA1905"/>
    <w:rsid w:val="00FA40DF"/>
    <w:rsid w:val="00FB51A4"/>
    <w:rsid w:val="00FC19E0"/>
    <w:rsid w:val="00FC386A"/>
    <w:rsid w:val="00FD28B5"/>
    <w:rsid w:val="00FD36CE"/>
    <w:rsid w:val="00FD4411"/>
    <w:rsid w:val="00FD6335"/>
    <w:rsid w:val="00FE3A81"/>
    <w:rsid w:val="00FF2E98"/>
    <w:rsid w:val="00FF387C"/>
    <w:rsid w:val="6F797ABA"/>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5167"/>
  <w15:docId w15:val="{32030C4D-E8B6-47B3-86CF-D95E558B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PMincho" w:hAnsi="Times New Roman" w:cs="Times New Roman"/>
        <w:lang w:val="cs-CZ" w:eastAsia="cs-CZ"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088"/>
    <w:pPr>
      <w:spacing w:after="200" w:line="276" w:lineRule="auto"/>
      <w:jc w:val="both"/>
    </w:pPr>
    <w:rPr>
      <w:sz w:val="24"/>
      <w:szCs w:val="22"/>
      <w:lang w:val="en-US" w:eastAsia="ja-JP" w:bidi="en-US"/>
    </w:rPr>
  </w:style>
  <w:style w:type="paragraph" w:styleId="Heading1">
    <w:name w:val="heading 1"/>
    <w:basedOn w:val="Heading2"/>
    <w:next w:val="Normal"/>
    <w:link w:val="Heading1Char"/>
    <w:uiPriority w:val="9"/>
    <w:qFormat/>
    <w:rsid w:val="000E287F"/>
    <w:pPr>
      <w:numPr>
        <w:ilvl w:val="0"/>
        <w:numId w:val="0"/>
      </w:numPr>
      <w:outlineLvl w:val="0"/>
    </w:pPr>
    <w:rPr>
      <w:rFonts w:cs="Tahoma"/>
      <w:sz w:val="32"/>
      <w:szCs w:val="24"/>
      <w:lang w:val="cs-CZ"/>
    </w:rPr>
  </w:style>
  <w:style w:type="paragraph" w:styleId="Heading2">
    <w:name w:val="heading 2"/>
    <w:basedOn w:val="Normal"/>
    <w:next w:val="Normal"/>
    <w:link w:val="Heading2Char"/>
    <w:uiPriority w:val="9"/>
    <w:unhideWhenUsed/>
    <w:qFormat/>
    <w:rsid w:val="00642088"/>
    <w:pPr>
      <w:keepNext/>
      <w:keepLines/>
      <w:numPr>
        <w:ilvl w:val="1"/>
        <w:numId w:val="21"/>
      </w:numPr>
      <w:spacing w:before="240" w:after="240"/>
      <w:outlineLvl w:val="1"/>
    </w:pPr>
    <w:rPr>
      <w:rFonts w:eastAsia="MS PGothic"/>
      <w:b/>
      <w:bCs/>
      <w:sz w:val="28"/>
      <w:szCs w:val="26"/>
    </w:rPr>
  </w:style>
  <w:style w:type="paragraph" w:styleId="Heading3">
    <w:name w:val="heading 3"/>
    <w:basedOn w:val="Heading2"/>
    <w:next w:val="Normal"/>
    <w:link w:val="Heading3Char"/>
    <w:uiPriority w:val="9"/>
    <w:unhideWhenUsed/>
    <w:qFormat/>
    <w:rsid w:val="001A65B3"/>
    <w:pPr>
      <w:numPr>
        <w:numId w:val="24"/>
      </w:numPr>
      <w:jc w:val="left"/>
      <w:outlineLvl w:val="2"/>
    </w:pPr>
    <w:rPr>
      <w:bCs w:val="0"/>
      <w:sz w:val="24"/>
      <w:szCs w:val="20"/>
      <w:lang w:val="cs-CZ" w:bidi="ar-SA"/>
    </w:rPr>
  </w:style>
  <w:style w:type="paragraph" w:styleId="Heading4">
    <w:name w:val="heading 4"/>
    <w:basedOn w:val="Normal"/>
    <w:next w:val="Normal"/>
    <w:link w:val="Heading4Char"/>
    <w:uiPriority w:val="9"/>
    <w:semiHidden/>
    <w:unhideWhenUsed/>
    <w:qFormat/>
    <w:rsid w:val="000A1D1B"/>
    <w:pPr>
      <w:keepNext/>
      <w:keepLines/>
      <w:numPr>
        <w:ilvl w:val="3"/>
        <w:numId w:val="21"/>
      </w:numPr>
      <w:spacing w:before="200" w:after="0"/>
      <w:outlineLvl w:val="3"/>
    </w:pPr>
    <w:rPr>
      <w:rFonts w:ascii="Arial" w:eastAsia="MS PGothic" w:hAnsi="Arial"/>
      <w:b/>
      <w:bCs/>
      <w:i/>
      <w:iCs/>
      <w:color w:val="4F81BD"/>
      <w:sz w:val="20"/>
      <w:szCs w:val="20"/>
      <w:lang w:bidi="ar-SA"/>
    </w:rPr>
  </w:style>
  <w:style w:type="paragraph" w:styleId="Heading5">
    <w:name w:val="heading 5"/>
    <w:basedOn w:val="Normal"/>
    <w:next w:val="Normal"/>
    <w:link w:val="Heading5Char"/>
    <w:uiPriority w:val="9"/>
    <w:semiHidden/>
    <w:unhideWhenUsed/>
    <w:qFormat/>
    <w:rsid w:val="000A1D1B"/>
    <w:pPr>
      <w:keepNext/>
      <w:keepLines/>
      <w:numPr>
        <w:ilvl w:val="4"/>
        <w:numId w:val="21"/>
      </w:numPr>
      <w:spacing w:before="200" w:after="0"/>
      <w:outlineLvl w:val="4"/>
    </w:pPr>
    <w:rPr>
      <w:rFonts w:ascii="Arial" w:eastAsia="MS PGothic" w:hAnsi="Arial"/>
      <w:color w:val="243F60"/>
      <w:sz w:val="20"/>
      <w:szCs w:val="20"/>
      <w:lang w:bidi="ar-SA"/>
    </w:rPr>
  </w:style>
  <w:style w:type="paragraph" w:styleId="Heading6">
    <w:name w:val="heading 6"/>
    <w:basedOn w:val="Normal"/>
    <w:next w:val="Normal"/>
    <w:link w:val="Heading6Char"/>
    <w:uiPriority w:val="9"/>
    <w:semiHidden/>
    <w:unhideWhenUsed/>
    <w:qFormat/>
    <w:rsid w:val="000A1D1B"/>
    <w:pPr>
      <w:keepNext/>
      <w:keepLines/>
      <w:numPr>
        <w:ilvl w:val="5"/>
        <w:numId w:val="21"/>
      </w:numPr>
      <w:spacing w:before="200" w:after="0"/>
      <w:outlineLvl w:val="5"/>
    </w:pPr>
    <w:rPr>
      <w:rFonts w:ascii="Arial" w:eastAsia="MS PGothic" w:hAnsi="Arial"/>
      <w:i/>
      <w:iCs/>
      <w:color w:val="243F60"/>
      <w:sz w:val="20"/>
      <w:szCs w:val="20"/>
      <w:lang w:bidi="ar-SA"/>
    </w:rPr>
  </w:style>
  <w:style w:type="paragraph" w:styleId="Heading7">
    <w:name w:val="heading 7"/>
    <w:basedOn w:val="Normal"/>
    <w:next w:val="Normal"/>
    <w:link w:val="Heading7Char"/>
    <w:uiPriority w:val="9"/>
    <w:semiHidden/>
    <w:unhideWhenUsed/>
    <w:qFormat/>
    <w:rsid w:val="000A1D1B"/>
    <w:pPr>
      <w:keepNext/>
      <w:keepLines/>
      <w:numPr>
        <w:ilvl w:val="6"/>
        <w:numId w:val="21"/>
      </w:numPr>
      <w:spacing w:before="200" w:after="0"/>
      <w:outlineLvl w:val="6"/>
    </w:pPr>
    <w:rPr>
      <w:rFonts w:ascii="Arial" w:eastAsia="MS PGothic" w:hAnsi="Arial"/>
      <w:i/>
      <w:iCs/>
      <w:color w:val="404040"/>
      <w:sz w:val="20"/>
      <w:szCs w:val="20"/>
      <w:lang w:bidi="ar-SA"/>
    </w:rPr>
  </w:style>
  <w:style w:type="paragraph" w:styleId="Heading8">
    <w:name w:val="heading 8"/>
    <w:basedOn w:val="Normal"/>
    <w:next w:val="Normal"/>
    <w:link w:val="Heading8Char"/>
    <w:uiPriority w:val="9"/>
    <w:semiHidden/>
    <w:unhideWhenUsed/>
    <w:qFormat/>
    <w:rsid w:val="000A1D1B"/>
    <w:pPr>
      <w:keepNext/>
      <w:keepLines/>
      <w:numPr>
        <w:ilvl w:val="7"/>
        <w:numId w:val="21"/>
      </w:numPr>
      <w:spacing w:before="200" w:after="0"/>
      <w:outlineLvl w:val="7"/>
    </w:pPr>
    <w:rPr>
      <w:rFonts w:ascii="Arial" w:eastAsia="MS PGothic" w:hAnsi="Arial"/>
      <w:color w:val="4F81BD"/>
      <w:sz w:val="20"/>
      <w:szCs w:val="20"/>
      <w:lang w:bidi="ar-SA"/>
    </w:rPr>
  </w:style>
  <w:style w:type="paragraph" w:styleId="Heading9">
    <w:name w:val="heading 9"/>
    <w:basedOn w:val="Normal"/>
    <w:next w:val="Normal"/>
    <w:link w:val="Heading9Char"/>
    <w:uiPriority w:val="9"/>
    <w:semiHidden/>
    <w:unhideWhenUsed/>
    <w:qFormat/>
    <w:rsid w:val="000A1D1B"/>
    <w:pPr>
      <w:keepNext/>
      <w:keepLines/>
      <w:numPr>
        <w:ilvl w:val="8"/>
        <w:numId w:val="21"/>
      </w:numPr>
      <w:spacing w:before="200" w:after="0"/>
      <w:outlineLvl w:val="8"/>
    </w:pPr>
    <w:rPr>
      <w:rFonts w:ascii="Arial" w:eastAsia="MS PGothic" w:hAnsi="Arial"/>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88"/>
    <w:rPr>
      <w:rFonts w:eastAsia="MS PGothic" w:cs="Tahoma"/>
      <w:b/>
      <w:bCs/>
      <w:sz w:val="32"/>
      <w:szCs w:val="24"/>
      <w:lang w:eastAsia="ja-JP" w:bidi="en-US"/>
    </w:rPr>
  </w:style>
  <w:style w:type="character" w:customStyle="1" w:styleId="Heading2Char">
    <w:name w:val="Heading 2 Char"/>
    <w:link w:val="Heading2"/>
    <w:uiPriority w:val="9"/>
    <w:rsid w:val="00642088"/>
    <w:rPr>
      <w:rFonts w:eastAsia="MS PGothic"/>
      <w:b/>
      <w:bCs/>
      <w:sz w:val="28"/>
      <w:szCs w:val="26"/>
      <w:lang w:val="en-US" w:eastAsia="ja-JP" w:bidi="en-US"/>
    </w:rPr>
  </w:style>
  <w:style w:type="character" w:customStyle="1" w:styleId="Heading3Char">
    <w:name w:val="Heading 3 Char"/>
    <w:link w:val="Heading3"/>
    <w:uiPriority w:val="9"/>
    <w:rsid w:val="001A65B3"/>
    <w:rPr>
      <w:rFonts w:eastAsia="MS PGothic"/>
      <w:b/>
      <w:sz w:val="24"/>
      <w:lang w:eastAsia="ja-JP"/>
    </w:rPr>
  </w:style>
  <w:style w:type="character" w:customStyle="1" w:styleId="Heading4Char">
    <w:name w:val="Heading 4 Char"/>
    <w:link w:val="Heading4"/>
    <w:uiPriority w:val="9"/>
    <w:rsid w:val="000A1D1B"/>
    <w:rPr>
      <w:rFonts w:ascii="Arial" w:eastAsia="MS PGothic" w:hAnsi="Arial" w:cs="Times New Roman"/>
      <w:b/>
      <w:bCs/>
      <w:i/>
      <w:iCs/>
      <w:color w:val="4F81BD"/>
    </w:rPr>
  </w:style>
  <w:style w:type="character" w:customStyle="1" w:styleId="Heading5Char">
    <w:name w:val="Heading 5 Char"/>
    <w:link w:val="Heading5"/>
    <w:uiPriority w:val="9"/>
    <w:rsid w:val="000A1D1B"/>
    <w:rPr>
      <w:rFonts w:ascii="Arial" w:eastAsia="MS PGothic" w:hAnsi="Arial" w:cs="Times New Roman"/>
      <w:color w:val="243F60"/>
    </w:rPr>
  </w:style>
  <w:style w:type="character" w:customStyle="1" w:styleId="Heading6Char">
    <w:name w:val="Heading 6 Char"/>
    <w:link w:val="Heading6"/>
    <w:uiPriority w:val="9"/>
    <w:rsid w:val="000A1D1B"/>
    <w:rPr>
      <w:rFonts w:ascii="Arial" w:eastAsia="MS PGothic" w:hAnsi="Arial" w:cs="Times New Roman"/>
      <w:i/>
      <w:iCs/>
      <w:color w:val="243F60"/>
    </w:rPr>
  </w:style>
  <w:style w:type="character" w:customStyle="1" w:styleId="Heading7Char">
    <w:name w:val="Heading 7 Char"/>
    <w:link w:val="Heading7"/>
    <w:uiPriority w:val="9"/>
    <w:rsid w:val="000A1D1B"/>
    <w:rPr>
      <w:rFonts w:ascii="Arial" w:eastAsia="MS PGothic" w:hAnsi="Arial" w:cs="Times New Roman"/>
      <w:i/>
      <w:iCs/>
      <w:color w:val="404040"/>
    </w:rPr>
  </w:style>
  <w:style w:type="character" w:customStyle="1" w:styleId="Heading8Char">
    <w:name w:val="Heading 8 Char"/>
    <w:link w:val="Heading8"/>
    <w:uiPriority w:val="9"/>
    <w:rsid w:val="000A1D1B"/>
    <w:rPr>
      <w:rFonts w:ascii="Arial" w:eastAsia="MS PGothic" w:hAnsi="Arial" w:cs="Times New Roman"/>
      <w:color w:val="4F81BD"/>
      <w:sz w:val="20"/>
      <w:szCs w:val="20"/>
    </w:rPr>
  </w:style>
  <w:style w:type="character" w:customStyle="1" w:styleId="Heading9Char">
    <w:name w:val="Heading 9 Char"/>
    <w:link w:val="Heading9"/>
    <w:uiPriority w:val="9"/>
    <w:rsid w:val="000A1D1B"/>
    <w:rPr>
      <w:rFonts w:ascii="Arial" w:eastAsia="MS PGothic" w:hAnsi="Arial" w:cs="Times New Roman"/>
      <w:i/>
      <w:iCs/>
      <w:color w:val="404040"/>
      <w:sz w:val="20"/>
      <w:szCs w:val="20"/>
    </w:rPr>
  </w:style>
  <w:style w:type="paragraph" w:styleId="Caption">
    <w:name w:val="caption"/>
    <w:basedOn w:val="Normal"/>
    <w:next w:val="Normal"/>
    <w:uiPriority w:val="35"/>
    <w:semiHidden/>
    <w:unhideWhenUsed/>
    <w:qFormat/>
    <w:rsid w:val="000A1D1B"/>
    <w:pPr>
      <w:spacing w:line="240" w:lineRule="auto"/>
    </w:pPr>
    <w:rPr>
      <w:b/>
      <w:bCs/>
      <w:color w:val="4F81BD"/>
      <w:sz w:val="18"/>
      <w:szCs w:val="18"/>
    </w:rPr>
  </w:style>
  <w:style w:type="paragraph" w:styleId="Title">
    <w:name w:val="Title"/>
    <w:basedOn w:val="Normal"/>
    <w:next w:val="Normal"/>
    <w:link w:val="TitleChar"/>
    <w:uiPriority w:val="10"/>
    <w:qFormat/>
    <w:rsid w:val="00EE3256"/>
    <w:pPr>
      <w:spacing w:before="240" w:after="240" w:line="240" w:lineRule="auto"/>
      <w:contextualSpacing/>
      <w:jc w:val="center"/>
    </w:pPr>
    <w:rPr>
      <w:rFonts w:eastAsia="MS PGothic"/>
      <w:b/>
      <w:spacing w:val="5"/>
      <w:kern w:val="28"/>
      <w:sz w:val="36"/>
      <w:szCs w:val="52"/>
      <w:lang w:bidi="ar-SA"/>
    </w:rPr>
  </w:style>
  <w:style w:type="character" w:customStyle="1" w:styleId="TitleChar">
    <w:name w:val="Title Char"/>
    <w:link w:val="Title"/>
    <w:uiPriority w:val="10"/>
    <w:rsid w:val="00EE3256"/>
    <w:rPr>
      <w:rFonts w:eastAsia="MS PGothic"/>
      <w:b/>
      <w:spacing w:val="5"/>
      <w:kern w:val="28"/>
      <w:sz w:val="36"/>
      <w:szCs w:val="52"/>
      <w:lang w:val="en-US" w:eastAsia="ja-JP"/>
    </w:rPr>
  </w:style>
  <w:style w:type="paragraph" w:styleId="Subtitle">
    <w:name w:val="Subtitle"/>
    <w:basedOn w:val="Normal"/>
    <w:next w:val="Normal"/>
    <w:link w:val="SubtitleChar"/>
    <w:uiPriority w:val="11"/>
    <w:qFormat/>
    <w:rsid w:val="000A1D1B"/>
    <w:pPr>
      <w:numPr>
        <w:ilvl w:val="1"/>
      </w:numPr>
    </w:pPr>
    <w:rPr>
      <w:rFonts w:ascii="Arial" w:eastAsia="MS PGothic" w:hAnsi="Arial"/>
      <w:i/>
      <w:iCs/>
      <w:color w:val="4F81BD"/>
      <w:spacing w:val="15"/>
      <w:szCs w:val="24"/>
      <w:lang w:bidi="ar-SA"/>
    </w:rPr>
  </w:style>
  <w:style w:type="character" w:customStyle="1" w:styleId="SubtitleChar">
    <w:name w:val="Subtitle Char"/>
    <w:link w:val="Subtitle"/>
    <w:uiPriority w:val="11"/>
    <w:rsid w:val="000A1D1B"/>
    <w:rPr>
      <w:rFonts w:ascii="Arial" w:eastAsia="MS PGothic" w:hAnsi="Arial" w:cs="Times New Roman"/>
      <w:i/>
      <w:iCs/>
      <w:color w:val="4F81BD"/>
      <w:spacing w:val="15"/>
      <w:sz w:val="24"/>
      <w:szCs w:val="24"/>
    </w:rPr>
  </w:style>
  <w:style w:type="character" w:styleId="Strong">
    <w:name w:val="Strong"/>
    <w:uiPriority w:val="22"/>
    <w:qFormat/>
    <w:rsid w:val="00642088"/>
    <w:rPr>
      <w:rFonts w:ascii="Times New Roman" w:hAnsi="Times New Roman"/>
      <w:b/>
      <w:bCs/>
      <w:sz w:val="24"/>
    </w:rPr>
  </w:style>
  <w:style w:type="character" w:customStyle="1" w:styleId="Zvraznn1">
    <w:name w:val="Zvýraznění1"/>
    <w:uiPriority w:val="20"/>
    <w:qFormat/>
    <w:rsid w:val="000A1D1B"/>
    <w:rPr>
      <w:i/>
      <w:iCs/>
    </w:rPr>
  </w:style>
  <w:style w:type="paragraph" w:styleId="NoSpacing">
    <w:name w:val="No Spacing"/>
    <w:uiPriority w:val="1"/>
    <w:qFormat/>
    <w:rsid w:val="000A1D1B"/>
    <w:rPr>
      <w:sz w:val="22"/>
      <w:szCs w:val="22"/>
      <w:lang w:val="en-US" w:eastAsia="ja-JP" w:bidi="en-US"/>
    </w:rPr>
  </w:style>
  <w:style w:type="paragraph" w:styleId="ListParagraph">
    <w:name w:val="List Paragraph"/>
    <w:basedOn w:val="Normal"/>
    <w:uiPriority w:val="34"/>
    <w:qFormat/>
    <w:rsid w:val="000A1D1B"/>
    <w:pPr>
      <w:ind w:left="720"/>
      <w:contextualSpacing/>
    </w:pPr>
  </w:style>
  <w:style w:type="paragraph" w:customStyle="1" w:styleId="Citace1">
    <w:name w:val="Citace1"/>
    <w:basedOn w:val="Normal"/>
    <w:next w:val="Normal"/>
    <w:link w:val="CitaceChar"/>
    <w:uiPriority w:val="29"/>
    <w:qFormat/>
    <w:rsid w:val="000A1D1B"/>
    <w:rPr>
      <w:i/>
      <w:iCs/>
      <w:color w:val="000000"/>
      <w:sz w:val="20"/>
      <w:szCs w:val="20"/>
      <w:lang w:bidi="ar-SA"/>
    </w:rPr>
  </w:style>
  <w:style w:type="character" w:customStyle="1" w:styleId="CitaceChar">
    <w:name w:val="Citace Char"/>
    <w:link w:val="Citace1"/>
    <w:uiPriority w:val="29"/>
    <w:rsid w:val="000A1D1B"/>
    <w:rPr>
      <w:i/>
      <w:iCs/>
      <w:color w:val="000000"/>
    </w:rPr>
  </w:style>
  <w:style w:type="paragraph" w:customStyle="1" w:styleId="Citaceintenzivn1">
    <w:name w:val="Citace – intenzivní1"/>
    <w:basedOn w:val="Normal"/>
    <w:next w:val="Normal"/>
    <w:link w:val="CitaceintenzivnChar"/>
    <w:uiPriority w:val="30"/>
    <w:qFormat/>
    <w:rsid w:val="000A1D1B"/>
    <w:pPr>
      <w:pBdr>
        <w:bottom w:val="single" w:sz="4" w:space="4" w:color="4F81BD"/>
      </w:pBdr>
      <w:spacing w:before="200" w:after="280"/>
      <w:ind w:left="936" w:right="936"/>
    </w:pPr>
    <w:rPr>
      <w:b/>
      <w:bCs/>
      <w:i/>
      <w:iCs/>
      <w:color w:val="4F81BD"/>
      <w:sz w:val="20"/>
      <w:szCs w:val="20"/>
      <w:lang w:bidi="ar-SA"/>
    </w:rPr>
  </w:style>
  <w:style w:type="character" w:customStyle="1" w:styleId="CitaceintenzivnChar">
    <w:name w:val="Citace – intenzivní Char"/>
    <w:link w:val="Citaceintenzivn1"/>
    <w:uiPriority w:val="30"/>
    <w:rsid w:val="000A1D1B"/>
    <w:rPr>
      <w:b/>
      <w:bCs/>
      <w:i/>
      <w:iCs/>
      <w:color w:val="4F81BD"/>
    </w:rPr>
  </w:style>
  <w:style w:type="character" w:styleId="SubtleEmphasis">
    <w:name w:val="Subtle Emphasis"/>
    <w:uiPriority w:val="19"/>
    <w:qFormat/>
    <w:rsid w:val="000A1D1B"/>
    <w:rPr>
      <w:i/>
      <w:iCs/>
      <w:color w:val="808080"/>
    </w:rPr>
  </w:style>
  <w:style w:type="character" w:styleId="IntenseEmphasis">
    <w:name w:val="Intense Emphasis"/>
    <w:uiPriority w:val="21"/>
    <w:qFormat/>
    <w:rsid w:val="000A1D1B"/>
    <w:rPr>
      <w:b/>
      <w:bCs/>
      <w:i/>
      <w:iCs/>
      <w:color w:val="4F81BD"/>
    </w:rPr>
  </w:style>
  <w:style w:type="character" w:styleId="SubtleReference">
    <w:name w:val="Subtle Reference"/>
    <w:uiPriority w:val="31"/>
    <w:qFormat/>
    <w:rsid w:val="000A1D1B"/>
    <w:rPr>
      <w:smallCaps/>
      <w:color w:val="C0504D"/>
      <w:u w:val="single"/>
    </w:rPr>
  </w:style>
  <w:style w:type="character" w:styleId="IntenseReference">
    <w:name w:val="Intense Reference"/>
    <w:uiPriority w:val="32"/>
    <w:qFormat/>
    <w:rsid w:val="000A1D1B"/>
    <w:rPr>
      <w:b/>
      <w:bCs/>
      <w:smallCaps/>
      <w:color w:val="C0504D"/>
      <w:spacing w:val="5"/>
      <w:u w:val="single"/>
    </w:rPr>
  </w:style>
  <w:style w:type="character" w:styleId="BookTitle">
    <w:name w:val="Book Title"/>
    <w:uiPriority w:val="33"/>
    <w:qFormat/>
    <w:rsid w:val="000A1D1B"/>
    <w:rPr>
      <w:b/>
      <w:bCs/>
      <w:smallCaps/>
      <w:spacing w:val="5"/>
    </w:rPr>
  </w:style>
  <w:style w:type="paragraph" w:styleId="TOCHeading">
    <w:name w:val="TOC Heading"/>
    <w:basedOn w:val="Heading1"/>
    <w:next w:val="Normal"/>
    <w:uiPriority w:val="39"/>
    <w:semiHidden/>
    <w:unhideWhenUsed/>
    <w:qFormat/>
    <w:rsid w:val="000A1D1B"/>
    <w:pPr>
      <w:outlineLvl w:val="9"/>
    </w:pPr>
  </w:style>
  <w:style w:type="paragraph" w:styleId="BalloonText">
    <w:name w:val="Balloon Text"/>
    <w:basedOn w:val="Normal"/>
    <w:link w:val="BalloonTextChar"/>
    <w:uiPriority w:val="99"/>
    <w:semiHidden/>
    <w:unhideWhenUsed/>
    <w:rsid w:val="00E14C9D"/>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E14C9D"/>
    <w:rPr>
      <w:rFonts w:ascii="Tahoma" w:hAnsi="Tahoma" w:cs="Tahoma"/>
      <w:sz w:val="16"/>
      <w:szCs w:val="16"/>
    </w:rPr>
  </w:style>
  <w:style w:type="paragraph" w:styleId="Header">
    <w:name w:val="header"/>
    <w:basedOn w:val="Normal"/>
    <w:link w:val="HeaderChar"/>
    <w:uiPriority w:val="99"/>
    <w:unhideWhenUsed/>
    <w:rsid w:val="00E14C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4C9D"/>
  </w:style>
  <w:style w:type="paragraph" w:styleId="Footer">
    <w:name w:val="footer"/>
    <w:basedOn w:val="Normal"/>
    <w:link w:val="FooterChar"/>
    <w:uiPriority w:val="99"/>
    <w:unhideWhenUsed/>
    <w:rsid w:val="00E14C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4C9D"/>
  </w:style>
  <w:style w:type="paragraph" w:styleId="NormalWeb">
    <w:name w:val="Normal (Web)"/>
    <w:basedOn w:val="Normal"/>
    <w:uiPriority w:val="99"/>
    <w:unhideWhenUsed/>
    <w:rsid w:val="00CC482D"/>
    <w:pPr>
      <w:spacing w:before="100" w:beforeAutospacing="1" w:after="100" w:afterAutospacing="1" w:line="240" w:lineRule="auto"/>
    </w:pPr>
    <w:rPr>
      <w:rFonts w:eastAsia="Times New Roman"/>
      <w:szCs w:val="24"/>
      <w:lang w:val="cs-CZ" w:eastAsia="cs-CZ" w:bidi="ar-SA"/>
    </w:rPr>
  </w:style>
  <w:style w:type="character" w:styleId="Hyperlink">
    <w:name w:val="Hyperlink"/>
    <w:uiPriority w:val="99"/>
    <w:unhideWhenUsed/>
    <w:rsid w:val="00E603CD"/>
    <w:rPr>
      <w:color w:val="0000FF"/>
      <w:u w:val="single"/>
    </w:rPr>
  </w:style>
  <w:style w:type="table" w:styleId="TableGrid">
    <w:name w:val="Table Grid"/>
    <w:basedOn w:val="TableNormal"/>
    <w:uiPriority w:val="59"/>
    <w:rsid w:val="003C6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C6980"/>
  </w:style>
  <w:style w:type="paragraph" w:styleId="FootnoteText">
    <w:name w:val="footnote text"/>
    <w:basedOn w:val="Normal"/>
    <w:link w:val="FootnoteTextChar"/>
    <w:uiPriority w:val="99"/>
    <w:semiHidden/>
    <w:unhideWhenUsed/>
    <w:rsid w:val="00617946"/>
    <w:rPr>
      <w:sz w:val="20"/>
      <w:szCs w:val="20"/>
    </w:rPr>
  </w:style>
  <w:style w:type="character" w:customStyle="1" w:styleId="FootnoteTextChar">
    <w:name w:val="Footnote Text Char"/>
    <w:link w:val="FootnoteText"/>
    <w:uiPriority w:val="99"/>
    <w:semiHidden/>
    <w:rsid w:val="00617946"/>
    <w:rPr>
      <w:lang w:val="en-US" w:eastAsia="ja-JP" w:bidi="en-US"/>
    </w:rPr>
  </w:style>
  <w:style w:type="character" w:styleId="FootnoteReference">
    <w:name w:val="footnote reference"/>
    <w:uiPriority w:val="99"/>
    <w:semiHidden/>
    <w:unhideWhenUsed/>
    <w:rsid w:val="00617946"/>
    <w:rPr>
      <w:vertAlign w:val="superscript"/>
    </w:rPr>
  </w:style>
  <w:style w:type="paragraph" w:styleId="EndnoteText">
    <w:name w:val="endnote text"/>
    <w:basedOn w:val="Normal"/>
    <w:link w:val="EndnoteTextChar"/>
    <w:uiPriority w:val="99"/>
    <w:unhideWhenUsed/>
    <w:rsid w:val="00617946"/>
    <w:pPr>
      <w:spacing w:after="0" w:line="240" w:lineRule="auto"/>
    </w:pPr>
    <w:rPr>
      <w:rFonts w:ascii="Calibri" w:eastAsia="Calibri" w:hAnsi="Calibri"/>
      <w:sz w:val="20"/>
      <w:szCs w:val="20"/>
      <w:lang w:eastAsia="en-US" w:bidi="ar-SA"/>
    </w:rPr>
  </w:style>
  <w:style w:type="character" w:customStyle="1" w:styleId="EndnoteTextChar">
    <w:name w:val="Endnote Text Char"/>
    <w:link w:val="EndnoteText"/>
    <w:uiPriority w:val="99"/>
    <w:rsid w:val="00617946"/>
    <w:rPr>
      <w:rFonts w:ascii="Calibri" w:eastAsia="Calibri" w:hAnsi="Calibri"/>
      <w:lang w:eastAsia="en-US"/>
    </w:rPr>
  </w:style>
  <w:style w:type="character" w:styleId="LineNumber">
    <w:name w:val="line number"/>
    <w:basedOn w:val="DefaultParagraphFont"/>
    <w:uiPriority w:val="99"/>
    <w:semiHidden/>
    <w:unhideWhenUsed/>
    <w:rsid w:val="00A846B3"/>
  </w:style>
  <w:style w:type="character" w:styleId="CommentReference">
    <w:name w:val="annotation reference"/>
    <w:basedOn w:val="DefaultParagraphFont"/>
    <w:uiPriority w:val="99"/>
    <w:semiHidden/>
    <w:unhideWhenUsed/>
    <w:rsid w:val="00263378"/>
    <w:rPr>
      <w:sz w:val="16"/>
      <w:szCs w:val="16"/>
    </w:rPr>
  </w:style>
  <w:style w:type="paragraph" w:styleId="CommentText">
    <w:name w:val="annotation text"/>
    <w:basedOn w:val="Normal"/>
    <w:link w:val="CommentTextChar"/>
    <w:uiPriority w:val="99"/>
    <w:semiHidden/>
    <w:unhideWhenUsed/>
    <w:rsid w:val="00263378"/>
    <w:pPr>
      <w:spacing w:line="240" w:lineRule="auto"/>
    </w:pPr>
    <w:rPr>
      <w:sz w:val="20"/>
      <w:szCs w:val="20"/>
    </w:rPr>
  </w:style>
  <w:style w:type="character" w:customStyle="1" w:styleId="CommentTextChar">
    <w:name w:val="Comment Text Char"/>
    <w:basedOn w:val="DefaultParagraphFont"/>
    <w:link w:val="CommentText"/>
    <w:uiPriority w:val="99"/>
    <w:semiHidden/>
    <w:rsid w:val="00263378"/>
    <w:rPr>
      <w:lang w:val="en-US" w:eastAsia="ja-JP" w:bidi="en-US"/>
    </w:rPr>
  </w:style>
  <w:style w:type="paragraph" w:styleId="CommentSubject">
    <w:name w:val="annotation subject"/>
    <w:basedOn w:val="CommentText"/>
    <w:next w:val="CommentText"/>
    <w:link w:val="CommentSubjectChar"/>
    <w:uiPriority w:val="99"/>
    <w:semiHidden/>
    <w:unhideWhenUsed/>
    <w:rsid w:val="00263378"/>
    <w:rPr>
      <w:b/>
      <w:bCs/>
    </w:rPr>
  </w:style>
  <w:style w:type="character" w:customStyle="1" w:styleId="CommentSubjectChar">
    <w:name w:val="Comment Subject Char"/>
    <w:basedOn w:val="CommentTextChar"/>
    <w:link w:val="CommentSubject"/>
    <w:uiPriority w:val="99"/>
    <w:semiHidden/>
    <w:rsid w:val="00263378"/>
    <w:rPr>
      <w:b/>
      <w:bCs/>
      <w:lang w:val="en-US"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52146584599B4A834800FB161FC327" ma:contentTypeVersion="8" ma:contentTypeDescription="Vytvoří nový dokument" ma:contentTypeScope="" ma:versionID="84792e2466b52928c2dd0d3d2e51c25d">
  <xsd:schema xmlns:xsd="http://www.w3.org/2001/XMLSchema" xmlns:xs="http://www.w3.org/2001/XMLSchema" xmlns:p="http://schemas.microsoft.com/office/2006/metadata/properties" xmlns:ns2="82a68e41-89ad-407c-bbf9-904e606f5c1d" xmlns:ns3="174dfa33-e9c7-4c5c-bb0d-23e32f986dbc" xmlns:ns4="5db5cc50-064f-4478-8b31-6a5772c25ddf" targetNamespace="http://schemas.microsoft.com/office/2006/metadata/properties" ma:root="true" ma:fieldsID="2e95598f7717b1ee0d52c15966619886" ns2:_="" ns3:_="" ns4:_="">
    <xsd:import namespace="82a68e41-89ad-407c-bbf9-904e606f5c1d"/>
    <xsd:import namespace="174dfa33-e9c7-4c5c-bb0d-23e32f986dbc"/>
    <xsd:import namespace="5db5cc50-064f-4478-8b31-6a5772c25ddf"/>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68e41-89ad-407c-bbf9-904e606f5c1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dfa33-e9c7-4c5c-bb0d-23e32f986dbc" elementFormDefault="qualified">
    <xsd:import namespace="http://schemas.microsoft.com/office/2006/documentManagement/types"/>
    <xsd:import namespace="http://schemas.microsoft.com/office/infopath/2007/PartnerControls"/>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b5cc50-064f-4478-8b31-6a5772c25d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8B0F3-52B2-457C-9A5D-EB163F56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68e41-89ad-407c-bbf9-904e606f5c1d"/>
    <ds:schemaRef ds:uri="174dfa33-e9c7-4c5c-bb0d-23e32f986dbc"/>
    <ds:schemaRef ds:uri="5db5cc50-064f-4478-8b31-6a5772c25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FB5A6-66C6-4129-949D-4B09C6A0BE6F}">
  <ds:schemaRefs>
    <ds:schemaRef ds:uri="http://schemas.microsoft.com/sharepoint/v3/contenttype/forms"/>
  </ds:schemaRefs>
</ds:datastoreItem>
</file>

<file path=customXml/itemProps3.xml><?xml version="1.0" encoding="utf-8"?>
<ds:datastoreItem xmlns:ds="http://schemas.openxmlformats.org/officeDocument/2006/customXml" ds:itemID="{F53B48FF-9E21-4FCC-9681-4D10329993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A855A-6237-FF4E-A88A-7EA7EAAE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688</Words>
  <Characters>3973</Characters>
  <Application>Microsoft Macintosh Word</Application>
  <DocSecurity>0</DocSecurity>
  <Lines>99</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Adam Westlake</cp:lastModifiedBy>
  <cp:revision>30</cp:revision>
  <dcterms:created xsi:type="dcterms:W3CDTF">2017-02-05T12:48:00Z</dcterms:created>
  <dcterms:modified xsi:type="dcterms:W3CDTF">2018-08-28T18:13:00Z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0x0101007A52146584599B4A834800FB161FC327</vt:lpwstr>
  </property>
</Properties>
</file>