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510C3B" w14:paraId="1423725A" w14:textId="77777777" w:rsidTr="00510C3B">
        <w:tc>
          <w:tcPr>
            <w:tcW w:w="4530" w:type="dxa"/>
          </w:tcPr>
          <w:p w14:paraId="2B0D180E" w14:textId="1810B146" w:rsidR="0036225B" w:rsidRPr="00AE47A7" w:rsidRDefault="00162FE6" w:rsidP="00291E3F">
            <w:pPr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Cs w:val="24"/>
                <w:lang w:val="cs-CZ"/>
              </w:rPr>
              <w:t>H. R</w:t>
            </w:r>
            <w:r w:rsidR="0036225B" w:rsidRPr="00AE47A7">
              <w:rPr>
                <w:rFonts w:eastAsia="Tahoma"/>
                <w:b/>
                <w:iCs/>
                <w:szCs w:val="24"/>
                <w:lang w:val="cs-CZ"/>
              </w:rPr>
              <w:t xml:space="preserve">. </w:t>
            </w:r>
            <w:r w:rsidR="001B6D99">
              <w:rPr>
                <w:rFonts w:eastAsia="Tahoma"/>
                <w:b/>
                <w:iCs/>
                <w:szCs w:val="24"/>
                <w:lang w:val="cs-CZ"/>
              </w:rPr>
              <w:t>201</w:t>
            </w:r>
          </w:p>
        </w:tc>
        <w:tc>
          <w:tcPr>
            <w:tcW w:w="4530" w:type="dxa"/>
          </w:tcPr>
          <w:p w14:paraId="10331E70" w14:textId="5504EA35" w:rsidR="0036225B" w:rsidRPr="00510C3B" w:rsidRDefault="00510C3B" w:rsidP="00701958">
            <w:pPr>
              <w:tabs>
                <w:tab w:val="left" w:pos="900"/>
              </w:tabs>
              <w:jc w:val="right"/>
              <w:rPr>
                <w:rFonts w:eastAsia="Tahoma"/>
                <w:iCs/>
                <w:sz w:val="32"/>
                <w:szCs w:val="24"/>
                <w:lang w:val="cs-CZ"/>
              </w:rPr>
            </w:pPr>
            <w:r w:rsidRPr="00510C3B">
              <w:rPr>
                <w:rFonts w:eastAsia="Tahoma"/>
                <w:iCs/>
                <w:szCs w:val="24"/>
                <w:lang w:val="cs-CZ"/>
              </w:rPr>
              <w:t>Výbor pro vládní dohled</w:t>
            </w:r>
          </w:p>
        </w:tc>
      </w:tr>
      <w:tr w:rsidR="0036225B" w:rsidRPr="00AE47A7" w14:paraId="24EBB17F" w14:textId="77777777" w:rsidTr="00510C3B">
        <w:tc>
          <w:tcPr>
            <w:tcW w:w="9060" w:type="dxa"/>
            <w:gridSpan w:val="2"/>
          </w:tcPr>
          <w:p w14:paraId="7882F91D" w14:textId="348BDA4B" w:rsidR="003E5F4F" w:rsidRDefault="00FF6D69" w:rsidP="003E5F4F">
            <w:pPr>
              <w:spacing w:after="0"/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32"/>
                <w:szCs w:val="24"/>
                <w:lang w:val="cs-CZ"/>
              </w:rPr>
              <w:t>Česk</w:t>
            </w:r>
            <w:r w:rsidR="009C6C0D">
              <w:rPr>
                <w:rFonts w:eastAsia="Tahoma"/>
                <w:b/>
                <w:iCs/>
                <w:sz w:val="32"/>
                <w:szCs w:val="24"/>
                <w:lang w:val="cs-CZ"/>
              </w:rPr>
              <w:t>ý model amerického kongresu 2018</w:t>
            </w:r>
          </w:p>
          <w:p w14:paraId="76F1E83A" w14:textId="07E48D46" w:rsidR="0036225B" w:rsidRPr="00AE47A7" w:rsidRDefault="00FF6D69" w:rsidP="0036225B">
            <w:pPr>
              <w:spacing w:after="0"/>
              <w:jc w:val="center"/>
              <w:rPr>
                <w:rFonts w:eastAsia="Tahoma"/>
                <w:iCs/>
                <w:szCs w:val="24"/>
                <w:lang w:val="cs-CZ"/>
              </w:rPr>
            </w:pPr>
            <w:r>
              <w:rPr>
                <w:rFonts w:eastAsia="Tahoma"/>
                <w:iCs/>
                <w:szCs w:val="24"/>
                <w:lang w:val="cs-CZ"/>
              </w:rPr>
              <w:t>zahájen a konán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městě </w:t>
            </w:r>
            <w:r>
              <w:rPr>
                <w:rFonts w:eastAsia="Tahoma"/>
                <w:iCs/>
                <w:szCs w:val="24"/>
                <w:lang w:val="cs-CZ"/>
              </w:rPr>
              <w:t>Plzeň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</w:t>
            </w:r>
            <w:r w:rsidR="006A4EB9">
              <w:rPr>
                <w:rFonts w:eastAsia="Tahoma"/>
                <w:iCs/>
                <w:szCs w:val="24"/>
                <w:lang w:val="cs-CZ"/>
              </w:rPr>
              <w:t>neděli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>,</w:t>
            </w:r>
          </w:p>
          <w:p w14:paraId="0929D561" w14:textId="2A1F0E58" w:rsidR="0036225B" w:rsidRPr="00AE47A7" w:rsidRDefault="0036225B" w:rsidP="00075576">
            <w:pPr>
              <w:spacing w:after="0"/>
              <w:jc w:val="center"/>
              <w:rPr>
                <w:rFonts w:eastAsia="Tahoma"/>
                <w:i/>
                <w:iCs/>
                <w:szCs w:val="24"/>
                <w:lang w:val="cs-CZ"/>
              </w:rPr>
            </w:pPr>
            <w:r w:rsidRPr="00AE47A7">
              <w:rPr>
                <w:rFonts w:eastAsia="Tahoma"/>
                <w:iCs/>
                <w:szCs w:val="24"/>
                <w:lang w:val="cs-CZ"/>
              </w:rPr>
              <w:t xml:space="preserve"> </w:t>
            </w:r>
            <w:r w:rsidR="00FF6D69">
              <w:rPr>
                <w:rFonts w:eastAsia="Tahoma"/>
                <w:iCs/>
                <w:szCs w:val="24"/>
                <w:lang w:val="cs-CZ"/>
              </w:rPr>
              <w:t>de</w:t>
            </w:r>
            <w:r w:rsidR="00075576">
              <w:rPr>
                <w:rFonts w:eastAsia="Tahoma"/>
                <w:iCs/>
                <w:szCs w:val="24"/>
                <w:lang w:val="cs-CZ"/>
              </w:rPr>
              <w:t>v</w:t>
            </w:r>
            <w:r w:rsidR="00FF6D69">
              <w:rPr>
                <w:rFonts w:eastAsia="Tahoma"/>
                <w:iCs/>
                <w:szCs w:val="24"/>
                <w:lang w:val="cs-CZ"/>
              </w:rPr>
              <w:t>átého září</w:t>
            </w:r>
            <w:r w:rsidRPr="00AE47A7">
              <w:rPr>
                <w:rFonts w:eastAsia="Tahoma"/>
                <w:iCs/>
                <w:szCs w:val="24"/>
                <w:lang w:val="cs-CZ"/>
              </w:rPr>
              <w:t xml:space="preserve"> roku dvoutisícího </w:t>
            </w:r>
            <w:r w:rsidR="006B41AA">
              <w:rPr>
                <w:rFonts w:eastAsia="Tahoma"/>
                <w:iCs/>
                <w:szCs w:val="24"/>
                <w:lang w:val="cs-CZ"/>
              </w:rPr>
              <w:t>os</w:t>
            </w:r>
            <w:r w:rsidRPr="00AE47A7">
              <w:rPr>
                <w:rFonts w:eastAsia="Tahoma"/>
                <w:iCs/>
                <w:szCs w:val="24"/>
                <w:lang w:val="cs-CZ"/>
              </w:rPr>
              <w:t>mnáctého</w:t>
            </w:r>
          </w:p>
        </w:tc>
      </w:tr>
      <w:tr w:rsidR="0036225B" w:rsidRPr="00AE47A7" w14:paraId="020EA662" w14:textId="77777777" w:rsidTr="00510C3B">
        <w:tc>
          <w:tcPr>
            <w:tcW w:w="9060" w:type="dxa"/>
            <w:gridSpan w:val="2"/>
          </w:tcPr>
          <w:p w14:paraId="31B87D73" w14:textId="77777777" w:rsidR="0036225B" w:rsidRPr="00B01E92" w:rsidRDefault="0036225B" w:rsidP="0036225B">
            <w:pPr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B01E92">
              <w:rPr>
                <w:rFonts w:eastAsia="Tahoma"/>
                <w:b/>
                <w:iCs/>
                <w:sz w:val="32"/>
                <w:szCs w:val="24"/>
                <w:lang w:val="cs-CZ"/>
              </w:rPr>
              <w:t>ZÁKON</w:t>
            </w:r>
          </w:p>
          <w:p w14:paraId="3AA5B49C" w14:textId="1EE60E38" w:rsidR="0036225B" w:rsidRPr="00B01E92" w:rsidRDefault="00383BF3" w:rsidP="00992B84">
            <w:pPr>
              <w:jc w:val="center"/>
              <w:rPr>
                <w:rFonts w:eastAsia="Tahoma"/>
                <w:b/>
                <w:iCs/>
                <w:szCs w:val="24"/>
                <w:lang w:val="cs-CZ"/>
              </w:rPr>
            </w:pPr>
            <w:r w:rsidRPr="00B01E92">
              <w:rPr>
                <w:rFonts w:eastAsia="Tahoma"/>
                <w:b/>
                <w:iCs/>
                <w:szCs w:val="24"/>
                <w:lang w:val="cs-CZ"/>
              </w:rPr>
              <w:t xml:space="preserve">o </w:t>
            </w:r>
            <w:r w:rsidR="007A75F6" w:rsidRPr="00B01E92">
              <w:rPr>
                <w:rFonts w:eastAsia="Tahoma"/>
                <w:b/>
                <w:iCs/>
                <w:szCs w:val="24"/>
                <w:lang w:val="cs-CZ"/>
              </w:rPr>
              <w:t xml:space="preserve">reorganizaci a </w:t>
            </w:r>
            <w:r w:rsidR="00992B84" w:rsidRPr="00B01E92">
              <w:rPr>
                <w:rFonts w:eastAsia="Tahoma"/>
                <w:b/>
                <w:iCs/>
                <w:szCs w:val="24"/>
                <w:lang w:val="cs-CZ"/>
              </w:rPr>
              <w:t>modernizaci Národní Gardy USA</w:t>
            </w:r>
          </w:p>
        </w:tc>
      </w:tr>
      <w:tr w:rsidR="0036225B" w:rsidRPr="00AE47A7" w14:paraId="630FEA9C" w14:textId="77777777" w:rsidTr="00510C3B">
        <w:tc>
          <w:tcPr>
            <w:tcW w:w="9060" w:type="dxa"/>
            <w:gridSpan w:val="2"/>
          </w:tcPr>
          <w:p w14:paraId="459793DA" w14:textId="40FD9A0A" w:rsidR="0036225B" w:rsidRPr="00AE47A7" w:rsidRDefault="0036225B" w:rsidP="00383BF3">
            <w:pPr>
              <w:spacing w:before="240"/>
              <w:jc w:val="center"/>
              <w:rPr>
                <w:rFonts w:eastAsia="Tahoma"/>
                <w:i/>
                <w:iCs/>
                <w:szCs w:val="24"/>
                <w:lang w:val="cs-CZ"/>
              </w:rPr>
            </w:pPr>
            <w:r w:rsidRPr="00AE47A7">
              <w:rPr>
                <w:rFonts w:eastAsia="Tahoma"/>
                <w:i/>
                <w:iCs/>
                <w:szCs w:val="24"/>
                <w:lang w:val="cs-CZ"/>
              </w:rPr>
              <w:t>Sená</w:t>
            </w:r>
            <w:r w:rsidR="00383BF3">
              <w:rPr>
                <w:rFonts w:eastAsia="Tahoma"/>
                <w:i/>
                <w:iCs/>
                <w:szCs w:val="24"/>
                <w:lang w:val="cs-CZ"/>
              </w:rPr>
              <w:t xml:space="preserve">t a Sněmovna reprezentantů </w:t>
            </w:r>
            <w:r w:rsidRPr="00AE47A7">
              <w:rPr>
                <w:rFonts w:eastAsia="Tahoma"/>
                <w:i/>
                <w:iCs/>
                <w:szCs w:val="24"/>
                <w:lang w:val="cs-CZ"/>
              </w:rPr>
              <w:t xml:space="preserve">Spojených států amerických </w:t>
            </w:r>
            <w:r w:rsidR="00383BF3">
              <w:rPr>
                <w:rFonts w:eastAsia="Tahoma"/>
                <w:i/>
                <w:iCs/>
                <w:szCs w:val="24"/>
                <w:lang w:val="cs-CZ"/>
              </w:rPr>
              <w:t xml:space="preserve">se v Kongresu </w:t>
            </w:r>
            <w:r w:rsidRPr="00AE47A7">
              <w:rPr>
                <w:rFonts w:eastAsia="Tahoma"/>
                <w:i/>
                <w:iCs/>
                <w:szCs w:val="24"/>
                <w:lang w:val="cs-CZ"/>
              </w:rPr>
              <w:t>usnesly na tomto zákonu:</w:t>
            </w:r>
          </w:p>
        </w:tc>
      </w:tr>
    </w:tbl>
    <w:p w14:paraId="504B7A6B" w14:textId="3C426C8A" w:rsidR="00FA40DF" w:rsidRPr="00AE47A7" w:rsidRDefault="00705D29" w:rsidP="00CB5C8D">
      <w:pPr>
        <w:pStyle w:val="Heading1"/>
      </w:pPr>
      <w:r w:rsidRPr="00AE47A7">
        <w:t>Hlava I – Úvodní ustanovení</w:t>
      </w:r>
    </w:p>
    <w:p w14:paraId="215819F3" w14:textId="77777777" w:rsidR="00F52DD0" w:rsidRDefault="00705D29" w:rsidP="00F52DD0">
      <w:pPr>
        <w:spacing w:line="360" w:lineRule="auto"/>
        <w:rPr>
          <w:b/>
          <w:szCs w:val="24"/>
          <w:lang w:val="cs-CZ"/>
        </w:rPr>
      </w:pPr>
      <w:r w:rsidRPr="00AE47A7">
        <w:rPr>
          <w:b/>
          <w:szCs w:val="24"/>
          <w:lang w:val="cs-CZ"/>
        </w:rPr>
        <w:t>Par. 101. Definice.</w:t>
      </w:r>
      <w:bookmarkStart w:id="0" w:name="_GoBack"/>
      <w:bookmarkEnd w:id="0"/>
    </w:p>
    <w:p w14:paraId="3C025767" w14:textId="032DFDA7" w:rsidR="009F23C4" w:rsidRDefault="00103841" w:rsidP="00AE7021">
      <w:pPr>
        <w:rPr>
          <w:rFonts w:eastAsia="Tahoma"/>
          <w:szCs w:val="24"/>
          <w:lang w:val="cs-CZ"/>
        </w:rPr>
      </w:pPr>
      <w:r>
        <w:rPr>
          <w:rFonts w:eastAsia="Tahoma"/>
          <w:szCs w:val="24"/>
          <w:lang w:val="cs-CZ"/>
        </w:rPr>
        <w:t>(1</w:t>
      </w:r>
      <w:r w:rsidR="00E04DAC">
        <w:rPr>
          <w:rFonts w:eastAsia="Tahoma"/>
          <w:szCs w:val="24"/>
          <w:lang w:val="cs-CZ"/>
        </w:rPr>
        <w:t>)</w:t>
      </w:r>
      <w:r>
        <w:rPr>
          <w:rFonts w:eastAsia="Tahoma"/>
          <w:szCs w:val="24"/>
          <w:lang w:val="cs-CZ"/>
        </w:rPr>
        <w:t xml:space="preserve"> </w:t>
      </w:r>
      <w:r w:rsidR="00FE11A5">
        <w:rPr>
          <w:rFonts w:eastAsia="Tahoma"/>
          <w:szCs w:val="24"/>
          <w:lang w:val="cs-CZ"/>
        </w:rPr>
        <w:t xml:space="preserve">Není-li uvedeno jinak, </w:t>
      </w:r>
      <w:r w:rsidR="00F074A0">
        <w:rPr>
          <w:rFonts w:eastAsia="Tahoma"/>
          <w:szCs w:val="24"/>
          <w:lang w:val="cs-CZ"/>
        </w:rPr>
        <w:t>t</w:t>
      </w:r>
      <w:r w:rsidR="00F52DD0" w:rsidRPr="00AE47A7">
        <w:rPr>
          <w:rFonts w:eastAsia="Tahoma"/>
          <w:szCs w:val="24"/>
          <w:lang w:val="cs-CZ"/>
        </w:rPr>
        <w:t>ermín</w:t>
      </w:r>
      <w:r w:rsidR="00F52DD0">
        <w:rPr>
          <w:rFonts w:eastAsia="Tahoma"/>
          <w:szCs w:val="24"/>
          <w:lang w:val="cs-CZ"/>
        </w:rPr>
        <w:t>em</w:t>
      </w:r>
      <w:r w:rsidR="00F52DD0" w:rsidRPr="00AE47A7">
        <w:rPr>
          <w:rFonts w:eastAsia="Tahoma"/>
          <w:szCs w:val="24"/>
          <w:lang w:val="cs-CZ"/>
        </w:rPr>
        <w:t xml:space="preserve"> „</w:t>
      </w:r>
      <w:r w:rsidR="00F52DD0">
        <w:rPr>
          <w:rFonts w:eastAsia="Tahoma"/>
          <w:szCs w:val="24"/>
          <w:lang w:val="cs-CZ"/>
        </w:rPr>
        <w:t>Národní garda</w:t>
      </w:r>
      <w:r w:rsidR="00F52DD0" w:rsidRPr="00AE47A7">
        <w:rPr>
          <w:rFonts w:eastAsia="Tahoma"/>
          <w:szCs w:val="24"/>
          <w:lang w:val="cs-CZ"/>
        </w:rPr>
        <w:t xml:space="preserve">“ </w:t>
      </w:r>
      <w:r w:rsidR="00F52DD0">
        <w:rPr>
          <w:rFonts w:eastAsia="Tahoma"/>
          <w:szCs w:val="24"/>
          <w:lang w:val="cs-CZ"/>
        </w:rPr>
        <w:t>se pro účely tohoto zákona rozumí</w:t>
      </w:r>
      <w:r w:rsidR="00F52DD0" w:rsidRPr="00AE47A7">
        <w:rPr>
          <w:rFonts w:eastAsia="Tahoma"/>
          <w:szCs w:val="24"/>
          <w:lang w:val="cs-CZ"/>
        </w:rPr>
        <w:t xml:space="preserve"> </w:t>
      </w:r>
      <w:r>
        <w:rPr>
          <w:rFonts w:eastAsia="Tahoma"/>
          <w:szCs w:val="24"/>
          <w:lang w:val="cs-CZ"/>
        </w:rPr>
        <w:t>jednotky Národní gardy armády Spojených států amerických a Národní gardy letectva Spojených států amerických</w:t>
      </w:r>
      <w:r w:rsidR="00437610">
        <w:rPr>
          <w:rFonts w:eastAsia="Tahoma"/>
          <w:szCs w:val="24"/>
          <w:lang w:val="cs-CZ"/>
        </w:rPr>
        <w:t>.</w:t>
      </w:r>
    </w:p>
    <w:p w14:paraId="37CEE1BF" w14:textId="3EFFA640" w:rsidR="00F52DD0" w:rsidRDefault="009F23C4" w:rsidP="00D52927">
      <w:pPr>
        <w:rPr>
          <w:rFonts w:eastAsia="Tahoma"/>
          <w:szCs w:val="24"/>
          <w:lang w:val="cs-CZ"/>
        </w:rPr>
      </w:pPr>
      <w:r>
        <w:rPr>
          <w:rFonts w:eastAsia="Tahoma"/>
          <w:szCs w:val="24"/>
          <w:lang w:val="cs-CZ"/>
        </w:rPr>
        <w:t>(2</w:t>
      </w:r>
      <w:r w:rsidR="00E04DAC">
        <w:rPr>
          <w:rFonts w:eastAsia="Tahoma"/>
          <w:szCs w:val="24"/>
          <w:lang w:val="cs-CZ"/>
        </w:rPr>
        <w:t>)</w:t>
      </w:r>
      <w:r>
        <w:rPr>
          <w:rFonts w:eastAsia="Tahoma"/>
          <w:szCs w:val="24"/>
          <w:lang w:val="cs-CZ"/>
        </w:rPr>
        <w:t xml:space="preserve"> </w:t>
      </w:r>
      <w:r w:rsidR="00FA53BB">
        <w:rPr>
          <w:rFonts w:eastAsia="Tahoma"/>
          <w:szCs w:val="24"/>
          <w:lang w:val="cs-CZ"/>
        </w:rPr>
        <w:t>Termíny</w:t>
      </w:r>
      <w:r w:rsidR="00B903B7">
        <w:rPr>
          <w:rFonts w:eastAsia="Tahoma"/>
          <w:szCs w:val="24"/>
          <w:lang w:val="cs-CZ"/>
        </w:rPr>
        <w:t xml:space="preserve"> „aktivní </w:t>
      </w:r>
      <w:r w:rsidR="00940DC4">
        <w:rPr>
          <w:rFonts w:eastAsia="Tahoma"/>
          <w:szCs w:val="24"/>
          <w:lang w:val="cs-CZ"/>
        </w:rPr>
        <w:t xml:space="preserve">příslušník </w:t>
      </w:r>
      <w:r w:rsidR="00FF00F7">
        <w:rPr>
          <w:rFonts w:eastAsia="Tahoma"/>
          <w:szCs w:val="24"/>
          <w:lang w:val="cs-CZ"/>
        </w:rPr>
        <w:t>Národní gardy</w:t>
      </w:r>
      <w:r w:rsidR="00940DC4">
        <w:rPr>
          <w:rFonts w:eastAsia="Tahoma"/>
          <w:szCs w:val="24"/>
          <w:lang w:val="cs-CZ"/>
        </w:rPr>
        <w:t xml:space="preserve">“ </w:t>
      </w:r>
      <w:r w:rsidR="00FA53BB">
        <w:rPr>
          <w:rFonts w:eastAsia="Tahoma"/>
          <w:szCs w:val="24"/>
          <w:lang w:val="cs-CZ"/>
        </w:rPr>
        <w:t xml:space="preserve">a „příslušník“ </w:t>
      </w:r>
      <w:r w:rsidR="00940DC4">
        <w:rPr>
          <w:rFonts w:eastAsia="Tahoma"/>
          <w:szCs w:val="24"/>
          <w:lang w:val="cs-CZ"/>
        </w:rPr>
        <w:t xml:space="preserve">se pro účely tohoto zákona rozumí jakýkoli </w:t>
      </w:r>
      <w:r w:rsidR="00752312">
        <w:rPr>
          <w:rFonts w:eastAsia="Tahoma"/>
          <w:szCs w:val="24"/>
          <w:lang w:val="cs-CZ"/>
        </w:rPr>
        <w:t>pří</w:t>
      </w:r>
      <w:r w:rsidR="0052247C">
        <w:rPr>
          <w:rFonts w:eastAsia="Tahoma"/>
          <w:szCs w:val="24"/>
          <w:lang w:val="cs-CZ"/>
        </w:rPr>
        <w:t xml:space="preserve">slušník Národní gardy, který je </w:t>
      </w:r>
      <w:r w:rsidR="00752312">
        <w:rPr>
          <w:rFonts w:eastAsia="Tahoma"/>
          <w:szCs w:val="24"/>
          <w:lang w:val="cs-CZ"/>
        </w:rPr>
        <w:t>v</w:t>
      </w:r>
      <w:r w:rsidR="0052247C">
        <w:rPr>
          <w:rFonts w:eastAsia="Tahoma"/>
          <w:szCs w:val="24"/>
          <w:lang w:val="cs-CZ"/>
        </w:rPr>
        <w:t xml:space="preserve"> době účinnosti tohoto zákona v </w:t>
      </w:r>
      <w:r w:rsidR="00752312">
        <w:rPr>
          <w:rFonts w:eastAsia="Tahoma"/>
          <w:szCs w:val="24"/>
          <w:lang w:val="cs-CZ"/>
        </w:rPr>
        <w:t>aktivním služebním poměru,</w:t>
      </w:r>
      <w:r w:rsidR="00ED41AE">
        <w:rPr>
          <w:rFonts w:eastAsia="Tahoma"/>
          <w:szCs w:val="24"/>
          <w:lang w:val="cs-CZ"/>
        </w:rPr>
        <w:t xml:space="preserve"> a</w:t>
      </w:r>
      <w:r w:rsidR="008176DA">
        <w:rPr>
          <w:rFonts w:eastAsia="Tahoma"/>
          <w:szCs w:val="24"/>
          <w:lang w:val="cs-CZ"/>
        </w:rPr>
        <w:t xml:space="preserve"> </w:t>
      </w:r>
      <w:r w:rsidR="00ED41AE">
        <w:rPr>
          <w:rFonts w:eastAsia="Tahoma"/>
          <w:szCs w:val="24"/>
          <w:lang w:val="cs-CZ"/>
        </w:rPr>
        <w:t xml:space="preserve">aktivní </w:t>
      </w:r>
      <w:r w:rsidR="00D52927">
        <w:rPr>
          <w:rFonts w:eastAsia="Tahoma"/>
          <w:szCs w:val="24"/>
          <w:lang w:val="cs-CZ"/>
        </w:rPr>
        <w:t>civilní zaměstnanec</w:t>
      </w:r>
      <w:r w:rsidR="0043422B">
        <w:rPr>
          <w:rFonts w:eastAsia="Tahoma"/>
          <w:szCs w:val="24"/>
          <w:lang w:val="cs-CZ"/>
        </w:rPr>
        <w:t xml:space="preserve"> Národní gardy</w:t>
      </w:r>
      <w:r w:rsidR="00D52927">
        <w:rPr>
          <w:rFonts w:eastAsia="Tahoma"/>
          <w:szCs w:val="24"/>
          <w:lang w:val="cs-CZ"/>
        </w:rPr>
        <w:t>.</w:t>
      </w:r>
    </w:p>
    <w:p w14:paraId="00EF2C86" w14:textId="3730CA52" w:rsidR="00E04DAC" w:rsidRPr="00AE47A7" w:rsidRDefault="00E04DAC" w:rsidP="00042E64">
      <w:pPr>
        <w:pStyle w:val="NoSpacing"/>
        <w:rPr>
          <w:b/>
          <w:lang w:val="cs-CZ"/>
        </w:rPr>
      </w:pPr>
      <w:r>
        <w:rPr>
          <w:lang w:val="cs-CZ"/>
        </w:rPr>
        <w:t>(3</w:t>
      </w:r>
      <w:r w:rsidR="0027011C">
        <w:rPr>
          <w:lang w:val="cs-CZ"/>
        </w:rPr>
        <w:t>)</w:t>
      </w:r>
      <w:r>
        <w:rPr>
          <w:lang w:val="cs-CZ"/>
        </w:rPr>
        <w:t xml:space="preserve"> </w:t>
      </w:r>
      <w:r w:rsidR="00914A83">
        <w:rPr>
          <w:lang w:val="cs-CZ"/>
        </w:rPr>
        <w:t xml:space="preserve">Termínem „Ozbrojené složky Spojených států amerických“ se pro účely tohoto zákona rozumí </w:t>
      </w:r>
      <w:r w:rsidR="00AF6587">
        <w:rPr>
          <w:lang w:val="cs-CZ"/>
        </w:rPr>
        <w:t>armáda, n</w:t>
      </w:r>
      <w:r w:rsidR="00396D32">
        <w:rPr>
          <w:lang w:val="cs-CZ"/>
        </w:rPr>
        <w:t xml:space="preserve">ámořní pěchota, </w:t>
      </w:r>
      <w:r w:rsidR="00AF6587">
        <w:rPr>
          <w:lang w:val="cs-CZ"/>
        </w:rPr>
        <w:t>námořnictvo, l</w:t>
      </w:r>
      <w:r w:rsidR="00345B20">
        <w:rPr>
          <w:lang w:val="cs-CZ"/>
        </w:rPr>
        <w:t>etectvo, a pobřežní stráž Spojených států amerických.</w:t>
      </w:r>
    </w:p>
    <w:p w14:paraId="4DFC47F5" w14:textId="6DD30363" w:rsidR="00A84F24" w:rsidRDefault="00A84F24" w:rsidP="00926AF0">
      <w:pPr>
        <w:pStyle w:val="Heading1"/>
      </w:pPr>
      <w:r>
        <w:t xml:space="preserve">Hlava II – </w:t>
      </w:r>
      <w:r w:rsidR="007257F1">
        <w:t>Benefity pro příslušníky Národní gardy</w:t>
      </w:r>
    </w:p>
    <w:p w14:paraId="3490E883" w14:textId="232BCA7A" w:rsidR="00A84F24" w:rsidRDefault="00CE5729" w:rsidP="00A84F24">
      <w:pPr>
        <w:rPr>
          <w:b/>
          <w:szCs w:val="24"/>
          <w:lang w:val="cs-CZ"/>
        </w:rPr>
      </w:pPr>
      <w:r>
        <w:rPr>
          <w:b/>
          <w:szCs w:val="24"/>
          <w:lang w:val="cs-CZ"/>
        </w:rPr>
        <w:t>Par. 201</w:t>
      </w:r>
      <w:r w:rsidR="00A84F24">
        <w:rPr>
          <w:b/>
          <w:szCs w:val="24"/>
          <w:lang w:val="cs-CZ"/>
        </w:rPr>
        <w:t>.</w:t>
      </w:r>
      <w:r w:rsidR="008E3D0C">
        <w:rPr>
          <w:b/>
          <w:szCs w:val="24"/>
          <w:lang w:val="cs-CZ"/>
        </w:rPr>
        <w:t xml:space="preserve"> </w:t>
      </w:r>
      <w:r w:rsidR="00AC2E9B">
        <w:rPr>
          <w:b/>
          <w:szCs w:val="24"/>
          <w:lang w:val="cs-CZ"/>
        </w:rPr>
        <w:t>Cíl</w:t>
      </w:r>
      <w:r w:rsidR="00C60D48">
        <w:rPr>
          <w:b/>
          <w:szCs w:val="24"/>
          <w:lang w:val="cs-CZ"/>
        </w:rPr>
        <w:t>e</w:t>
      </w:r>
      <w:r w:rsidR="00AC2E9B">
        <w:rPr>
          <w:b/>
          <w:szCs w:val="24"/>
          <w:lang w:val="cs-CZ"/>
        </w:rPr>
        <w:t xml:space="preserve"> právní úpravy</w:t>
      </w:r>
      <w:r w:rsidR="00011B20">
        <w:rPr>
          <w:b/>
          <w:szCs w:val="24"/>
          <w:lang w:val="cs-CZ"/>
        </w:rPr>
        <w:t>.</w:t>
      </w:r>
    </w:p>
    <w:p w14:paraId="083CCF2B" w14:textId="18544514" w:rsidR="00CA495F" w:rsidRDefault="003663EC" w:rsidP="00D337D2">
      <w:pPr>
        <w:rPr>
          <w:szCs w:val="24"/>
          <w:lang w:val="cs-CZ"/>
        </w:rPr>
      </w:pPr>
      <w:r>
        <w:rPr>
          <w:szCs w:val="24"/>
          <w:lang w:val="cs-CZ"/>
        </w:rPr>
        <w:t xml:space="preserve">Za účelem nalezení dalších </w:t>
      </w:r>
      <w:r w:rsidR="00361A8D">
        <w:rPr>
          <w:szCs w:val="24"/>
          <w:lang w:val="cs-CZ"/>
        </w:rPr>
        <w:t xml:space="preserve">osob způsobilých pro službu v Národní gardě </w:t>
      </w:r>
      <w:r w:rsidR="002450A4">
        <w:rPr>
          <w:szCs w:val="24"/>
          <w:lang w:val="cs-CZ"/>
        </w:rPr>
        <w:t xml:space="preserve">a </w:t>
      </w:r>
      <w:r>
        <w:rPr>
          <w:szCs w:val="24"/>
          <w:lang w:val="cs-CZ"/>
        </w:rPr>
        <w:t>odborníků v</w:t>
      </w:r>
      <w:r w:rsidR="002450A4">
        <w:rPr>
          <w:szCs w:val="24"/>
          <w:lang w:val="cs-CZ"/>
        </w:rPr>
        <w:t> </w:t>
      </w:r>
      <w:r>
        <w:rPr>
          <w:szCs w:val="24"/>
          <w:lang w:val="cs-CZ"/>
        </w:rPr>
        <w:t>oblast</w:t>
      </w:r>
      <w:r w:rsidR="002450A4">
        <w:rPr>
          <w:szCs w:val="24"/>
          <w:lang w:val="cs-CZ"/>
        </w:rPr>
        <w:t>ech, které jsou pro Národní gardu v současné době klíčové</w:t>
      </w:r>
      <w:r w:rsidR="008C51FD">
        <w:rPr>
          <w:szCs w:val="24"/>
          <w:lang w:val="cs-CZ"/>
        </w:rPr>
        <w:t xml:space="preserve">, </w:t>
      </w:r>
      <w:r w:rsidR="00A22AAA">
        <w:rPr>
          <w:szCs w:val="24"/>
          <w:lang w:val="cs-CZ"/>
        </w:rPr>
        <w:t xml:space="preserve">jsou tímto zákonem </w:t>
      </w:r>
      <w:r w:rsidR="005D263E">
        <w:rPr>
          <w:szCs w:val="24"/>
          <w:lang w:val="cs-CZ"/>
        </w:rPr>
        <w:t>rozšiřovány a standard</w:t>
      </w:r>
      <w:r w:rsidR="009B6555">
        <w:rPr>
          <w:szCs w:val="24"/>
          <w:lang w:val="cs-CZ"/>
        </w:rPr>
        <w:t>izovány někt</w:t>
      </w:r>
      <w:r w:rsidR="008D494D">
        <w:rPr>
          <w:szCs w:val="24"/>
          <w:lang w:val="cs-CZ"/>
        </w:rPr>
        <w:t>e</w:t>
      </w:r>
      <w:r w:rsidR="009B6555">
        <w:rPr>
          <w:szCs w:val="24"/>
          <w:lang w:val="cs-CZ"/>
        </w:rPr>
        <w:t>ré benefity pro příslušníky</w:t>
      </w:r>
      <w:r w:rsidR="008A59A7">
        <w:rPr>
          <w:szCs w:val="24"/>
          <w:lang w:val="cs-CZ"/>
        </w:rPr>
        <w:t xml:space="preserve"> a členy jejich rodin</w:t>
      </w:r>
      <w:r w:rsidR="009B6555">
        <w:rPr>
          <w:szCs w:val="24"/>
          <w:lang w:val="cs-CZ"/>
        </w:rPr>
        <w:t>.</w:t>
      </w:r>
    </w:p>
    <w:p w14:paraId="3A0499D6" w14:textId="1EA18860" w:rsidR="007E626D" w:rsidRDefault="002450A4" w:rsidP="007E626D">
      <w:pPr>
        <w:rPr>
          <w:b/>
          <w:szCs w:val="24"/>
          <w:lang w:val="cs-CZ"/>
        </w:rPr>
      </w:pPr>
      <w:r>
        <w:rPr>
          <w:b/>
          <w:szCs w:val="24"/>
          <w:lang w:val="cs-CZ"/>
        </w:rPr>
        <w:t>Par. 202. Životní pojištění</w:t>
      </w:r>
      <w:r w:rsidR="005B40DF">
        <w:rPr>
          <w:b/>
          <w:szCs w:val="24"/>
          <w:lang w:val="cs-CZ"/>
        </w:rPr>
        <w:t>.</w:t>
      </w:r>
    </w:p>
    <w:p w14:paraId="1D60C606" w14:textId="1566B138" w:rsidR="002450A4" w:rsidRDefault="007E626D" w:rsidP="007E626D">
      <w:pPr>
        <w:rPr>
          <w:szCs w:val="24"/>
          <w:lang w:val="cs-CZ"/>
        </w:rPr>
      </w:pPr>
      <w:r w:rsidRPr="007E626D">
        <w:rPr>
          <w:szCs w:val="24"/>
          <w:lang w:val="cs-CZ"/>
        </w:rPr>
        <w:t>(1)</w:t>
      </w:r>
      <w:r>
        <w:rPr>
          <w:b/>
          <w:szCs w:val="24"/>
          <w:lang w:val="cs-CZ"/>
        </w:rPr>
        <w:t xml:space="preserve"> </w:t>
      </w:r>
      <w:r w:rsidR="00754388" w:rsidRPr="007E626D">
        <w:rPr>
          <w:szCs w:val="24"/>
          <w:lang w:val="cs-CZ"/>
        </w:rPr>
        <w:t>Aktivní p</w:t>
      </w:r>
      <w:r w:rsidR="00CE7267" w:rsidRPr="007E626D">
        <w:rPr>
          <w:szCs w:val="24"/>
          <w:lang w:val="cs-CZ"/>
        </w:rPr>
        <w:t xml:space="preserve">říslušníci Národní gardy mají </w:t>
      </w:r>
      <w:r w:rsidR="0090460D">
        <w:rPr>
          <w:szCs w:val="24"/>
          <w:lang w:val="cs-CZ"/>
        </w:rPr>
        <w:t xml:space="preserve">automaticky </w:t>
      </w:r>
      <w:r w:rsidR="00D918F4" w:rsidRPr="007E626D">
        <w:rPr>
          <w:szCs w:val="24"/>
          <w:lang w:val="cs-CZ"/>
        </w:rPr>
        <w:t xml:space="preserve">nárok na sjednání životního pojištění </w:t>
      </w:r>
      <w:r w:rsidR="00DE5029">
        <w:rPr>
          <w:szCs w:val="24"/>
          <w:lang w:val="cs-CZ"/>
        </w:rPr>
        <w:t xml:space="preserve">prostřednictvím programu </w:t>
      </w:r>
      <w:r w:rsidR="009951E9" w:rsidRPr="007E626D">
        <w:rPr>
          <w:szCs w:val="24"/>
          <w:lang w:val="cs-CZ"/>
        </w:rPr>
        <w:t>Ž</w:t>
      </w:r>
      <w:r w:rsidR="005D01BE" w:rsidRPr="007E626D">
        <w:rPr>
          <w:szCs w:val="24"/>
          <w:lang w:val="cs-CZ"/>
        </w:rPr>
        <w:t>ivotního pojištění pro příslušníky (</w:t>
      </w:r>
      <w:r w:rsidR="004360AE" w:rsidRPr="007E626D">
        <w:rPr>
          <w:szCs w:val="24"/>
          <w:lang w:val="cs-CZ"/>
        </w:rPr>
        <w:t>SGLI</w:t>
      </w:r>
      <w:r w:rsidR="006B0F37" w:rsidRPr="007E626D">
        <w:rPr>
          <w:szCs w:val="24"/>
          <w:lang w:val="cs-CZ"/>
        </w:rPr>
        <w:t>)</w:t>
      </w:r>
      <w:r w:rsidR="004360AE" w:rsidRPr="007E626D">
        <w:rPr>
          <w:szCs w:val="24"/>
          <w:lang w:val="cs-CZ"/>
        </w:rPr>
        <w:t xml:space="preserve"> </w:t>
      </w:r>
      <w:r w:rsidR="00D918F4" w:rsidRPr="007E626D">
        <w:rPr>
          <w:szCs w:val="24"/>
          <w:lang w:val="cs-CZ"/>
        </w:rPr>
        <w:t xml:space="preserve">s pojistným plněním </w:t>
      </w:r>
      <w:r w:rsidR="0065785D" w:rsidRPr="007E626D">
        <w:rPr>
          <w:szCs w:val="24"/>
          <w:lang w:val="cs-CZ"/>
        </w:rPr>
        <w:t>až do výše 500</w:t>
      </w:r>
      <w:r w:rsidR="004A0076" w:rsidRPr="007E626D">
        <w:rPr>
          <w:szCs w:val="24"/>
          <w:lang w:val="cs-CZ"/>
        </w:rPr>
        <w:t> </w:t>
      </w:r>
      <w:r w:rsidR="0065785D" w:rsidRPr="007E626D">
        <w:rPr>
          <w:szCs w:val="24"/>
          <w:lang w:val="cs-CZ"/>
        </w:rPr>
        <w:t>000</w:t>
      </w:r>
      <w:r w:rsidR="004A0076" w:rsidRPr="007E626D">
        <w:rPr>
          <w:szCs w:val="24"/>
          <w:lang w:val="cs-CZ"/>
        </w:rPr>
        <w:t xml:space="preserve"> dolarů. </w:t>
      </w:r>
      <w:r w:rsidR="000B77EA">
        <w:rPr>
          <w:szCs w:val="24"/>
          <w:lang w:val="cs-CZ"/>
        </w:rPr>
        <w:t>Cena pojištění v této výši činí</w:t>
      </w:r>
      <w:r w:rsidR="003C28AE" w:rsidRPr="007E626D">
        <w:rPr>
          <w:szCs w:val="24"/>
          <w:lang w:val="cs-CZ"/>
        </w:rPr>
        <w:t xml:space="preserve"> </w:t>
      </w:r>
      <w:r w:rsidR="00DD3059">
        <w:rPr>
          <w:szCs w:val="24"/>
          <w:lang w:val="cs-CZ"/>
        </w:rPr>
        <w:t>25 dolarů měsíčně.</w:t>
      </w:r>
      <w:r w:rsidR="00D12B99">
        <w:rPr>
          <w:szCs w:val="24"/>
          <w:lang w:val="cs-CZ"/>
        </w:rPr>
        <w:t xml:space="preserve"> V případě sjednání </w:t>
      </w:r>
      <w:r w:rsidR="009E6E93">
        <w:rPr>
          <w:szCs w:val="24"/>
          <w:lang w:val="cs-CZ"/>
        </w:rPr>
        <w:t xml:space="preserve">nižšího pojistného plnění se cena </w:t>
      </w:r>
      <w:r w:rsidR="00246B21">
        <w:rPr>
          <w:szCs w:val="24"/>
          <w:lang w:val="cs-CZ"/>
        </w:rPr>
        <w:t xml:space="preserve">pojištění </w:t>
      </w:r>
      <w:r w:rsidR="009E6E93">
        <w:rPr>
          <w:szCs w:val="24"/>
          <w:lang w:val="cs-CZ"/>
        </w:rPr>
        <w:t>poměrně snižuje</w:t>
      </w:r>
      <w:r w:rsidR="0098227D">
        <w:rPr>
          <w:szCs w:val="24"/>
          <w:lang w:val="cs-CZ"/>
        </w:rPr>
        <w:t>.</w:t>
      </w:r>
      <w:r w:rsidR="00463824">
        <w:rPr>
          <w:szCs w:val="24"/>
          <w:lang w:val="cs-CZ"/>
        </w:rPr>
        <w:t xml:space="preserve"> </w:t>
      </w:r>
    </w:p>
    <w:p w14:paraId="31276A03" w14:textId="07FD5944" w:rsidR="00DB6627" w:rsidRDefault="00DB6627" w:rsidP="007E626D">
      <w:pPr>
        <w:rPr>
          <w:szCs w:val="24"/>
          <w:lang w:val="cs-CZ"/>
        </w:rPr>
      </w:pPr>
      <w:r>
        <w:rPr>
          <w:szCs w:val="24"/>
          <w:lang w:val="cs-CZ"/>
        </w:rPr>
        <w:t xml:space="preserve">(2) </w:t>
      </w:r>
      <w:r w:rsidR="008D494D">
        <w:rPr>
          <w:szCs w:val="24"/>
          <w:lang w:val="cs-CZ"/>
        </w:rPr>
        <w:t xml:space="preserve">V případě expertů </w:t>
      </w:r>
      <w:r w:rsidR="005C2F21">
        <w:rPr>
          <w:szCs w:val="24"/>
          <w:lang w:val="cs-CZ"/>
        </w:rPr>
        <w:t xml:space="preserve">na oblast kybernetické bezpečnosti </w:t>
      </w:r>
      <w:r w:rsidR="00DB5A3D">
        <w:rPr>
          <w:szCs w:val="24"/>
          <w:lang w:val="cs-CZ"/>
        </w:rPr>
        <w:t>se částka podle odstavce 1 zvyšuje na 600 000 dolarů.</w:t>
      </w:r>
      <w:r w:rsidR="00896A66">
        <w:rPr>
          <w:szCs w:val="24"/>
          <w:lang w:val="cs-CZ"/>
        </w:rPr>
        <w:t xml:space="preserve"> Cena pojištění zůstává nezměněna.</w:t>
      </w:r>
    </w:p>
    <w:p w14:paraId="69EE53AD" w14:textId="5932A4A6" w:rsidR="00DD3059" w:rsidRDefault="00DD3059" w:rsidP="00DD3059">
      <w:pPr>
        <w:rPr>
          <w:szCs w:val="24"/>
          <w:lang w:val="cs-CZ"/>
        </w:rPr>
      </w:pPr>
      <w:r w:rsidRPr="007E626D">
        <w:rPr>
          <w:szCs w:val="24"/>
          <w:lang w:val="cs-CZ"/>
        </w:rPr>
        <w:lastRenderedPageBreak/>
        <w:t>(</w:t>
      </w:r>
      <w:r w:rsidR="00C75052">
        <w:rPr>
          <w:szCs w:val="24"/>
          <w:lang w:val="cs-CZ"/>
        </w:rPr>
        <w:t>3</w:t>
      </w:r>
      <w:r w:rsidRPr="007E626D">
        <w:rPr>
          <w:szCs w:val="24"/>
          <w:lang w:val="cs-CZ"/>
        </w:rPr>
        <w:t>)</w:t>
      </w:r>
      <w:r>
        <w:rPr>
          <w:b/>
          <w:szCs w:val="24"/>
          <w:lang w:val="cs-CZ"/>
        </w:rPr>
        <w:t xml:space="preserve"> </w:t>
      </w:r>
      <w:r w:rsidR="00BC4EAC">
        <w:rPr>
          <w:szCs w:val="24"/>
          <w:lang w:val="cs-CZ"/>
        </w:rPr>
        <w:t xml:space="preserve">Nárok na vyplacení pojistného plnění </w:t>
      </w:r>
      <w:r w:rsidR="00D27F30">
        <w:rPr>
          <w:szCs w:val="24"/>
          <w:lang w:val="cs-CZ"/>
        </w:rPr>
        <w:t xml:space="preserve">příslušníkovi </w:t>
      </w:r>
      <w:r w:rsidR="00BC4EAC">
        <w:rPr>
          <w:szCs w:val="24"/>
          <w:lang w:val="cs-CZ"/>
        </w:rPr>
        <w:t xml:space="preserve">vzniká dosažením věku 60 let, </w:t>
      </w:r>
      <w:r w:rsidR="008743B4">
        <w:rPr>
          <w:szCs w:val="24"/>
          <w:lang w:val="cs-CZ"/>
        </w:rPr>
        <w:t xml:space="preserve">propuštěním z Národní Gardy se ctí </w:t>
      </w:r>
      <w:r w:rsidR="007458ED">
        <w:rPr>
          <w:szCs w:val="24"/>
          <w:lang w:val="cs-CZ"/>
        </w:rPr>
        <w:t xml:space="preserve">nebo běžným propuštěním </w:t>
      </w:r>
      <w:r w:rsidR="008743B4">
        <w:rPr>
          <w:szCs w:val="24"/>
          <w:lang w:val="cs-CZ"/>
        </w:rPr>
        <w:t xml:space="preserve">z důvodů na straně Národní Gardy, nebo </w:t>
      </w:r>
      <w:r w:rsidR="008049B8">
        <w:rPr>
          <w:szCs w:val="24"/>
          <w:lang w:val="cs-CZ"/>
        </w:rPr>
        <w:t>neschopností další služby v Národní Gardě, zejména ze zdravotních důvodů.</w:t>
      </w:r>
    </w:p>
    <w:p w14:paraId="3F1F097A" w14:textId="3F3BCAB7" w:rsidR="0052247C" w:rsidRDefault="00C75052" w:rsidP="000D4F7C">
      <w:pPr>
        <w:rPr>
          <w:lang w:val="cs-CZ"/>
        </w:rPr>
      </w:pPr>
      <w:r>
        <w:rPr>
          <w:lang w:val="cs-CZ"/>
        </w:rPr>
        <w:t>(4</w:t>
      </w:r>
      <w:r w:rsidR="007E2A95">
        <w:rPr>
          <w:lang w:val="cs-CZ"/>
        </w:rPr>
        <w:t>)</w:t>
      </w:r>
      <w:r w:rsidR="00956EBE">
        <w:rPr>
          <w:lang w:val="cs-CZ"/>
        </w:rPr>
        <w:t xml:space="preserve"> V případě, že </w:t>
      </w:r>
      <w:r w:rsidR="00A930A3">
        <w:rPr>
          <w:lang w:val="cs-CZ"/>
        </w:rPr>
        <w:t>je pojistnou událostí smrt příslušníka, přechází nárok na vyplacení pojistného plnění na jeho dědice.</w:t>
      </w:r>
    </w:p>
    <w:p w14:paraId="08CFDD71" w14:textId="35F97F1A" w:rsidR="008D4B6F" w:rsidRPr="007E626D" w:rsidRDefault="008D4B6F" w:rsidP="000D4F7C">
      <w:pPr>
        <w:rPr>
          <w:b/>
          <w:szCs w:val="24"/>
          <w:lang w:val="cs-CZ"/>
        </w:rPr>
      </w:pPr>
      <w:r>
        <w:rPr>
          <w:b/>
          <w:szCs w:val="24"/>
          <w:lang w:val="cs-CZ"/>
        </w:rPr>
        <w:t xml:space="preserve">Par. 203. </w:t>
      </w:r>
      <w:r w:rsidR="00880B4F">
        <w:rPr>
          <w:b/>
          <w:szCs w:val="24"/>
          <w:lang w:val="cs-CZ"/>
        </w:rPr>
        <w:t>Po</w:t>
      </w:r>
      <w:r w:rsidR="00AA09E3">
        <w:rPr>
          <w:b/>
          <w:szCs w:val="24"/>
          <w:lang w:val="cs-CZ"/>
        </w:rPr>
        <w:t>jištění pro rodiny aktivních příslušníků</w:t>
      </w:r>
      <w:r w:rsidR="00880B4F">
        <w:rPr>
          <w:b/>
          <w:szCs w:val="24"/>
          <w:lang w:val="cs-CZ"/>
        </w:rPr>
        <w:t xml:space="preserve"> Národní gardy</w:t>
      </w:r>
      <w:r w:rsidR="005B40DF">
        <w:rPr>
          <w:b/>
          <w:szCs w:val="24"/>
          <w:lang w:val="cs-CZ"/>
        </w:rPr>
        <w:t>.</w:t>
      </w:r>
    </w:p>
    <w:p w14:paraId="25768EFA" w14:textId="426F7399" w:rsidR="00153778" w:rsidRDefault="008235F8" w:rsidP="007E626D">
      <w:pPr>
        <w:rPr>
          <w:szCs w:val="24"/>
          <w:lang w:val="cs-CZ"/>
        </w:rPr>
      </w:pPr>
      <w:r w:rsidRPr="007E626D">
        <w:rPr>
          <w:szCs w:val="24"/>
          <w:lang w:val="cs-CZ"/>
        </w:rPr>
        <w:t>(</w:t>
      </w:r>
      <w:r>
        <w:rPr>
          <w:szCs w:val="24"/>
          <w:lang w:val="cs-CZ"/>
        </w:rPr>
        <w:t>1</w:t>
      </w:r>
      <w:r w:rsidR="00785216">
        <w:rPr>
          <w:szCs w:val="24"/>
          <w:lang w:val="cs-CZ"/>
        </w:rPr>
        <w:t>)</w:t>
      </w:r>
      <w:r>
        <w:rPr>
          <w:szCs w:val="24"/>
          <w:lang w:val="cs-CZ"/>
        </w:rPr>
        <w:t xml:space="preserve"> </w:t>
      </w:r>
      <w:r w:rsidR="005D269E">
        <w:rPr>
          <w:szCs w:val="24"/>
          <w:lang w:val="cs-CZ"/>
        </w:rPr>
        <w:t xml:space="preserve">Manželé </w:t>
      </w:r>
      <w:r w:rsidR="00DB1D21">
        <w:rPr>
          <w:szCs w:val="24"/>
          <w:lang w:val="cs-CZ"/>
        </w:rPr>
        <w:t xml:space="preserve">aktivních </w:t>
      </w:r>
      <w:r w:rsidR="00B903B7">
        <w:rPr>
          <w:szCs w:val="24"/>
          <w:lang w:val="cs-CZ"/>
        </w:rPr>
        <w:t>příslušníků</w:t>
      </w:r>
      <w:r w:rsidR="00DB1D21">
        <w:rPr>
          <w:szCs w:val="24"/>
          <w:lang w:val="cs-CZ"/>
        </w:rPr>
        <w:t xml:space="preserve"> </w:t>
      </w:r>
      <w:r w:rsidR="00515CDB">
        <w:rPr>
          <w:szCs w:val="24"/>
          <w:lang w:val="cs-CZ"/>
        </w:rPr>
        <w:t xml:space="preserve">Národní gardy mají </w:t>
      </w:r>
      <w:r w:rsidR="00E65982">
        <w:rPr>
          <w:szCs w:val="24"/>
          <w:lang w:val="cs-CZ"/>
        </w:rPr>
        <w:t xml:space="preserve">automaticky </w:t>
      </w:r>
      <w:r w:rsidR="00515CDB">
        <w:rPr>
          <w:szCs w:val="24"/>
          <w:lang w:val="cs-CZ"/>
        </w:rPr>
        <w:t xml:space="preserve">nárok na sjednání </w:t>
      </w:r>
      <w:r w:rsidR="00FB3083">
        <w:rPr>
          <w:szCs w:val="24"/>
          <w:lang w:val="cs-CZ"/>
        </w:rPr>
        <w:t>pojištění prostřednictvím</w:t>
      </w:r>
      <w:r w:rsidR="00FE77F7">
        <w:rPr>
          <w:szCs w:val="24"/>
          <w:lang w:val="cs-CZ"/>
        </w:rPr>
        <w:t xml:space="preserve"> programu </w:t>
      </w:r>
      <w:r w:rsidR="00DE5029">
        <w:rPr>
          <w:szCs w:val="24"/>
          <w:lang w:val="cs-CZ"/>
        </w:rPr>
        <w:t xml:space="preserve">Životního pojištění pro rodiny příslušníků </w:t>
      </w:r>
      <w:r w:rsidR="00FE77F7">
        <w:rPr>
          <w:szCs w:val="24"/>
          <w:lang w:val="cs-CZ"/>
        </w:rPr>
        <w:t>(</w:t>
      </w:r>
      <w:r w:rsidR="00DF259C">
        <w:rPr>
          <w:szCs w:val="24"/>
          <w:lang w:val="cs-CZ"/>
        </w:rPr>
        <w:t>dále jen „</w:t>
      </w:r>
      <w:r w:rsidR="00FE77F7">
        <w:rPr>
          <w:szCs w:val="24"/>
          <w:lang w:val="cs-CZ"/>
        </w:rPr>
        <w:t>FSGLI</w:t>
      </w:r>
      <w:r w:rsidR="00DF259C">
        <w:rPr>
          <w:szCs w:val="24"/>
          <w:lang w:val="cs-CZ"/>
        </w:rPr>
        <w:t>“</w:t>
      </w:r>
      <w:r w:rsidR="00FE77F7">
        <w:rPr>
          <w:szCs w:val="24"/>
          <w:lang w:val="cs-CZ"/>
        </w:rPr>
        <w:t>)</w:t>
      </w:r>
      <w:r w:rsidR="00B01727">
        <w:rPr>
          <w:szCs w:val="24"/>
          <w:lang w:val="cs-CZ"/>
        </w:rPr>
        <w:t xml:space="preserve"> s pojistným plněním až do výše </w:t>
      </w:r>
      <w:r w:rsidR="00D01788">
        <w:rPr>
          <w:szCs w:val="24"/>
          <w:lang w:val="cs-CZ"/>
        </w:rPr>
        <w:t>200 000 dolarů</w:t>
      </w:r>
      <w:r w:rsidR="00DE5029">
        <w:rPr>
          <w:szCs w:val="24"/>
          <w:lang w:val="cs-CZ"/>
        </w:rPr>
        <w:t>.</w:t>
      </w:r>
      <w:r w:rsidR="008205F8">
        <w:rPr>
          <w:szCs w:val="24"/>
          <w:lang w:val="cs-CZ"/>
        </w:rPr>
        <w:t xml:space="preserve"> Cena pojištění v této </w:t>
      </w:r>
      <w:r w:rsidR="00220AAC">
        <w:rPr>
          <w:szCs w:val="24"/>
          <w:lang w:val="cs-CZ"/>
        </w:rPr>
        <w:t xml:space="preserve">výši </w:t>
      </w:r>
      <w:r w:rsidR="009F06EA">
        <w:rPr>
          <w:szCs w:val="24"/>
          <w:lang w:val="cs-CZ"/>
        </w:rPr>
        <w:t>činí</w:t>
      </w:r>
      <w:r w:rsidR="00220AAC">
        <w:rPr>
          <w:szCs w:val="24"/>
          <w:lang w:val="cs-CZ"/>
        </w:rPr>
        <w:t xml:space="preserve"> 4 dolary měsíčně.</w:t>
      </w:r>
      <w:r w:rsidR="00463824">
        <w:rPr>
          <w:szCs w:val="24"/>
          <w:lang w:val="cs-CZ"/>
        </w:rPr>
        <w:t xml:space="preserve"> V případě sjednání nižšího pojistného plnění se cena </w:t>
      </w:r>
      <w:r w:rsidR="00C77965">
        <w:rPr>
          <w:szCs w:val="24"/>
          <w:lang w:val="cs-CZ"/>
        </w:rPr>
        <w:t xml:space="preserve">pojištění </w:t>
      </w:r>
      <w:r w:rsidR="00463824">
        <w:rPr>
          <w:szCs w:val="24"/>
          <w:lang w:val="cs-CZ"/>
        </w:rPr>
        <w:t>poměrně snižuje.</w:t>
      </w:r>
    </w:p>
    <w:p w14:paraId="6AD41B59" w14:textId="2335FE59" w:rsidR="004A54A6" w:rsidRDefault="00153778" w:rsidP="004A54A6">
      <w:pPr>
        <w:rPr>
          <w:szCs w:val="24"/>
          <w:lang w:val="cs-CZ"/>
        </w:rPr>
      </w:pPr>
      <w:r>
        <w:rPr>
          <w:szCs w:val="24"/>
          <w:lang w:val="cs-CZ"/>
        </w:rPr>
        <w:t xml:space="preserve">(2) V případě, že je </w:t>
      </w:r>
      <w:r w:rsidR="00C95D93">
        <w:rPr>
          <w:szCs w:val="24"/>
          <w:lang w:val="cs-CZ"/>
        </w:rPr>
        <w:t xml:space="preserve">manžel příslušníka Národní gardy sám </w:t>
      </w:r>
      <w:r w:rsidR="00161E5E">
        <w:rPr>
          <w:szCs w:val="24"/>
          <w:lang w:val="cs-CZ"/>
        </w:rPr>
        <w:t xml:space="preserve">aktivním </w:t>
      </w:r>
      <w:r w:rsidR="00C95D93">
        <w:rPr>
          <w:szCs w:val="24"/>
          <w:lang w:val="cs-CZ"/>
        </w:rPr>
        <w:t>příslušníkem</w:t>
      </w:r>
      <w:r w:rsidR="00161E5E">
        <w:rPr>
          <w:szCs w:val="24"/>
          <w:lang w:val="cs-CZ"/>
        </w:rPr>
        <w:t xml:space="preserve"> Národní gardy</w:t>
      </w:r>
      <w:r w:rsidR="00C95D93">
        <w:rPr>
          <w:szCs w:val="24"/>
          <w:lang w:val="cs-CZ"/>
        </w:rPr>
        <w:t xml:space="preserve">, </w:t>
      </w:r>
      <w:r w:rsidR="00161E5E">
        <w:rPr>
          <w:szCs w:val="24"/>
          <w:lang w:val="cs-CZ"/>
        </w:rPr>
        <w:t>nebo jiné složky Ozbrojených sil Spojených států amerických,</w:t>
      </w:r>
      <w:r w:rsidR="009B6BBF">
        <w:rPr>
          <w:szCs w:val="24"/>
          <w:lang w:val="cs-CZ"/>
        </w:rPr>
        <w:t xml:space="preserve"> zvyšuje se částka </w:t>
      </w:r>
      <w:r w:rsidR="00FC7B30">
        <w:rPr>
          <w:szCs w:val="24"/>
          <w:lang w:val="cs-CZ"/>
        </w:rPr>
        <w:t xml:space="preserve">podle odstavce 1 </w:t>
      </w:r>
      <w:r w:rsidR="00A120E3">
        <w:rPr>
          <w:szCs w:val="24"/>
          <w:lang w:val="cs-CZ"/>
        </w:rPr>
        <w:t xml:space="preserve">na </w:t>
      </w:r>
      <w:r w:rsidR="00986200">
        <w:rPr>
          <w:szCs w:val="24"/>
          <w:lang w:val="cs-CZ"/>
        </w:rPr>
        <w:t xml:space="preserve">300 000 dolarů. Cena pojištění </w:t>
      </w:r>
      <w:r w:rsidR="00C0507A">
        <w:rPr>
          <w:szCs w:val="24"/>
          <w:lang w:val="cs-CZ"/>
        </w:rPr>
        <w:t xml:space="preserve">v této výši </w:t>
      </w:r>
      <w:r w:rsidR="000961FA">
        <w:rPr>
          <w:szCs w:val="24"/>
          <w:lang w:val="cs-CZ"/>
        </w:rPr>
        <w:t>činí</w:t>
      </w:r>
      <w:r w:rsidR="004A54A6">
        <w:rPr>
          <w:szCs w:val="24"/>
          <w:lang w:val="cs-CZ"/>
        </w:rPr>
        <w:t xml:space="preserve"> 3</w:t>
      </w:r>
      <w:r w:rsidR="00986200">
        <w:rPr>
          <w:szCs w:val="24"/>
          <w:lang w:val="cs-CZ"/>
        </w:rPr>
        <w:t xml:space="preserve"> dolary měsíčně.</w:t>
      </w:r>
      <w:r w:rsidR="004A54A6">
        <w:rPr>
          <w:szCs w:val="24"/>
          <w:lang w:val="cs-CZ"/>
        </w:rPr>
        <w:t xml:space="preserve"> V případě sjednání nižšího pojistného plnění se cena </w:t>
      </w:r>
      <w:r w:rsidR="00DE211E">
        <w:rPr>
          <w:szCs w:val="24"/>
          <w:lang w:val="cs-CZ"/>
        </w:rPr>
        <w:t xml:space="preserve">pojištění </w:t>
      </w:r>
      <w:r w:rsidR="004A54A6">
        <w:rPr>
          <w:szCs w:val="24"/>
          <w:lang w:val="cs-CZ"/>
        </w:rPr>
        <w:t>poměrně snižuje.</w:t>
      </w:r>
    </w:p>
    <w:p w14:paraId="2C4D27CC" w14:textId="0E6E132F" w:rsidR="00DA0D9B" w:rsidRDefault="00DA0D9B" w:rsidP="007E626D">
      <w:pPr>
        <w:rPr>
          <w:szCs w:val="24"/>
          <w:lang w:val="cs-CZ"/>
        </w:rPr>
      </w:pPr>
      <w:r>
        <w:rPr>
          <w:szCs w:val="24"/>
          <w:lang w:val="cs-CZ"/>
        </w:rPr>
        <w:t>(</w:t>
      </w:r>
      <w:r w:rsidR="00810B4A">
        <w:rPr>
          <w:szCs w:val="24"/>
          <w:lang w:val="cs-CZ"/>
        </w:rPr>
        <w:t>3</w:t>
      </w:r>
      <w:r w:rsidR="00785216">
        <w:rPr>
          <w:szCs w:val="24"/>
          <w:lang w:val="cs-CZ"/>
        </w:rPr>
        <w:t>)</w:t>
      </w:r>
      <w:r w:rsidR="00153778">
        <w:rPr>
          <w:szCs w:val="24"/>
          <w:lang w:val="cs-CZ"/>
        </w:rPr>
        <w:t xml:space="preserve"> </w:t>
      </w:r>
      <w:r w:rsidR="004E2D07">
        <w:rPr>
          <w:szCs w:val="24"/>
          <w:lang w:val="cs-CZ"/>
        </w:rPr>
        <w:t>N</w:t>
      </w:r>
      <w:r>
        <w:rPr>
          <w:szCs w:val="24"/>
          <w:lang w:val="cs-CZ"/>
        </w:rPr>
        <w:t>ezaopatřené děti</w:t>
      </w:r>
      <w:r w:rsidR="004B561B">
        <w:rPr>
          <w:szCs w:val="24"/>
          <w:lang w:val="cs-CZ"/>
        </w:rPr>
        <w:t xml:space="preserve"> aktivních </w:t>
      </w:r>
      <w:r w:rsidR="0026640F">
        <w:rPr>
          <w:szCs w:val="24"/>
          <w:lang w:val="cs-CZ"/>
        </w:rPr>
        <w:t>příslušníků</w:t>
      </w:r>
      <w:r w:rsidR="004B561B">
        <w:rPr>
          <w:szCs w:val="24"/>
          <w:lang w:val="cs-CZ"/>
        </w:rPr>
        <w:t xml:space="preserve"> Národní gardy mají automaticky nárok na sjednání pojištění prostřednictvím programu</w:t>
      </w:r>
      <w:r w:rsidR="00A16E4E">
        <w:rPr>
          <w:szCs w:val="24"/>
          <w:lang w:val="cs-CZ"/>
        </w:rPr>
        <w:t xml:space="preserve"> FSGLI </w:t>
      </w:r>
      <w:r w:rsidR="00495F0A">
        <w:rPr>
          <w:szCs w:val="24"/>
          <w:lang w:val="cs-CZ"/>
        </w:rPr>
        <w:t xml:space="preserve">s pojistným plněním až do výše 20 000 </w:t>
      </w:r>
      <w:r w:rsidR="0083426E">
        <w:rPr>
          <w:szCs w:val="24"/>
          <w:lang w:val="cs-CZ"/>
        </w:rPr>
        <w:t>dolarů.</w:t>
      </w:r>
      <w:r w:rsidR="001335AF">
        <w:rPr>
          <w:szCs w:val="24"/>
          <w:lang w:val="cs-CZ"/>
        </w:rPr>
        <w:t xml:space="preserve"> Cena </w:t>
      </w:r>
      <w:r w:rsidR="00054DED">
        <w:rPr>
          <w:szCs w:val="24"/>
          <w:lang w:val="cs-CZ"/>
        </w:rPr>
        <w:t xml:space="preserve">tohoto </w:t>
      </w:r>
      <w:r w:rsidR="001335AF">
        <w:rPr>
          <w:szCs w:val="24"/>
          <w:lang w:val="cs-CZ"/>
        </w:rPr>
        <w:t xml:space="preserve">pojištění </w:t>
      </w:r>
      <w:r w:rsidR="00B776BE">
        <w:rPr>
          <w:szCs w:val="24"/>
          <w:lang w:val="cs-CZ"/>
        </w:rPr>
        <w:t xml:space="preserve">činí </w:t>
      </w:r>
      <w:r w:rsidR="00054DED">
        <w:rPr>
          <w:szCs w:val="24"/>
          <w:lang w:val="cs-CZ"/>
        </w:rPr>
        <w:t xml:space="preserve">vždy </w:t>
      </w:r>
      <w:r w:rsidR="002E2DC3">
        <w:rPr>
          <w:szCs w:val="24"/>
          <w:lang w:val="cs-CZ"/>
        </w:rPr>
        <w:t>50 centů měsíčně.</w:t>
      </w:r>
    </w:p>
    <w:p w14:paraId="2D75697E" w14:textId="77976F2A" w:rsidR="00E76908" w:rsidRDefault="00E76908" w:rsidP="007E626D">
      <w:pPr>
        <w:rPr>
          <w:szCs w:val="24"/>
          <w:lang w:val="cs-CZ"/>
        </w:rPr>
      </w:pPr>
      <w:r>
        <w:rPr>
          <w:szCs w:val="24"/>
          <w:lang w:val="cs-CZ"/>
        </w:rPr>
        <w:t xml:space="preserve">(4) Pojistnou událostí </w:t>
      </w:r>
      <w:r w:rsidR="00994548">
        <w:rPr>
          <w:szCs w:val="24"/>
          <w:lang w:val="cs-CZ"/>
        </w:rPr>
        <w:t>při pojištění podle tohoto odstavce je smrt příslušníka</w:t>
      </w:r>
      <w:r w:rsidR="003D0224">
        <w:rPr>
          <w:szCs w:val="24"/>
          <w:lang w:val="cs-CZ"/>
        </w:rPr>
        <w:t xml:space="preserve">, nebo </w:t>
      </w:r>
      <w:r w:rsidR="0057329A">
        <w:rPr>
          <w:szCs w:val="24"/>
          <w:lang w:val="cs-CZ"/>
        </w:rPr>
        <w:t xml:space="preserve">takové zhoršení jeho zdravotního stavu, které mu </w:t>
      </w:r>
      <w:r w:rsidR="00CE657C">
        <w:rPr>
          <w:szCs w:val="24"/>
          <w:lang w:val="cs-CZ"/>
        </w:rPr>
        <w:t>pokračování ve službě v Národní gardě znemožní.</w:t>
      </w:r>
    </w:p>
    <w:p w14:paraId="303CFF67" w14:textId="6F1B329A" w:rsidR="005058C5" w:rsidRDefault="008D4B6F" w:rsidP="00902940">
      <w:pPr>
        <w:rPr>
          <w:b/>
          <w:szCs w:val="24"/>
          <w:lang w:val="cs-CZ"/>
        </w:rPr>
      </w:pPr>
      <w:r>
        <w:rPr>
          <w:b/>
          <w:szCs w:val="24"/>
          <w:lang w:val="cs-CZ"/>
        </w:rPr>
        <w:t>Par. 204</w:t>
      </w:r>
      <w:r w:rsidR="005058C5">
        <w:rPr>
          <w:b/>
          <w:szCs w:val="24"/>
          <w:lang w:val="cs-CZ"/>
        </w:rPr>
        <w:t xml:space="preserve">. </w:t>
      </w:r>
      <w:r w:rsidR="002D779F">
        <w:rPr>
          <w:b/>
          <w:szCs w:val="24"/>
          <w:lang w:val="cs-CZ"/>
        </w:rPr>
        <w:t>Příspěvek na vzdělání příslušníků</w:t>
      </w:r>
      <w:r w:rsidR="00B826CB">
        <w:rPr>
          <w:b/>
          <w:szCs w:val="24"/>
          <w:lang w:val="cs-CZ"/>
        </w:rPr>
        <w:t>.</w:t>
      </w:r>
    </w:p>
    <w:p w14:paraId="2619E7D6" w14:textId="7352C45E" w:rsidR="00261813" w:rsidRPr="00261813" w:rsidRDefault="00261813" w:rsidP="00902940">
      <w:pPr>
        <w:rPr>
          <w:szCs w:val="24"/>
          <w:lang w:val="cs-CZ"/>
        </w:rPr>
      </w:pPr>
      <w:r>
        <w:rPr>
          <w:szCs w:val="24"/>
          <w:lang w:val="cs-CZ"/>
        </w:rPr>
        <w:t xml:space="preserve">Aktivní příslušníci Národní gardy mají automaticky nárok na </w:t>
      </w:r>
      <w:r w:rsidR="008D5F15">
        <w:rPr>
          <w:szCs w:val="24"/>
          <w:lang w:val="cs-CZ"/>
        </w:rPr>
        <w:t xml:space="preserve">proplacení </w:t>
      </w:r>
      <w:r w:rsidR="00F257CB">
        <w:rPr>
          <w:szCs w:val="24"/>
          <w:lang w:val="cs-CZ"/>
        </w:rPr>
        <w:t>veškerých nákladů</w:t>
      </w:r>
      <w:r w:rsidR="00B57969">
        <w:rPr>
          <w:szCs w:val="24"/>
          <w:lang w:val="cs-CZ"/>
        </w:rPr>
        <w:t xml:space="preserve"> vynaložených na školné při</w:t>
      </w:r>
      <w:r w:rsidR="00F257CB">
        <w:rPr>
          <w:szCs w:val="24"/>
          <w:lang w:val="cs-CZ"/>
        </w:rPr>
        <w:t xml:space="preserve"> </w:t>
      </w:r>
      <w:r w:rsidR="00D21AFE">
        <w:rPr>
          <w:szCs w:val="24"/>
          <w:lang w:val="cs-CZ"/>
        </w:rPr>
        <w:t>studiu na vysoké škole.</w:t>
      </w:r>
    </w:p>
    <w:p w14:paraId="2179E7FC" w14:textId="0171317D" w:rsidR="00945A12" w:rsidRDefault="00945A12" w:rsidP="00945A12">
      <w:pPr>
        <w:rPr>
          <w:b/>
          <w:szCs w:val="24"/>
          <w:lang w:val="cs-CZ"/>
        </w:rPr>
      </w:pPr>
      <w:r>
        <w:rPr>
          <w:b/>
          <w:szCs w:val="24"/>
          <w:lang w:val="cs-CZ"/>
        </w:rPr>
        <w:t>Par. 20</w:t>
      </w:r>
      <w:r w:rsidR="006E467C">
        <w:rPr>
          <w:b/>
          <w:szCs w:val="24"/>
          <w:lang w:val="cs-CZ"/>
        </w:rPr>
        <w:t>5</w:t>
      </w:r>
      <w:r>
        <w:rPr>
          <w:b/>
          <w:szCs w:val="24"/>
          <w:lang w:val="cs-CZ"/>
        </w:rPr>
        <w:t>. Rozhodování o přiznávání benefitů</w:t>
      </w:r>
      <w:r w:rsidR="00B826CB">
        <w:rPr>
          <w:b/>
          <w:szCs w:val="24"/>
          <w:lang w:val="cs-CZ"/>
        </w:rPr>
        <w:t>.</w:t>
      </w:r>
    </w:p>
    <w:p w14:paraId="18D067FD" w14:textId="291C908B" w:rsidR="005058C5" w:rsidRDefault="00DF0BEC" w:rsidP="000D4F7C">
      <w:pPr>
        <w:rPr>
          <w:lang w:val="cs-CZ"/>
        </w:rPr>
      </w:pPr>
      <w:r>
        <w:rPr>
          <w:lang w:val="cs-CZ"/>
        </w:rPr>
        <w:t xml:space="preserve">(1) </w:t>
      </w:r>
      <w:r w:rsidR="005058C5">
        <w:rPr>
          <w:lang w:val="cs-CZ"/>
        </w:rPr>
        <w:t>Orgány mající v kompetenci přiznávání benefitů příslušníkům Národní gardy jsou povinny rozhodovat ve všech věcech bez zbytečného odkladu.</w:t>
      </w:r>
    </w:p>
    <w:p w14:paraId="6932251E" w14:textId="330EA55E" w:rsidR="00DF0BEC" w:rsidRPr="000D4F7C" w:rsidRDefault="00DF0BEC" w:rsidP="0081735E">
      <w:pPr>
        <w:spacing w:after="360"/>
        <w:rPr>
          <w:lang w:val="cs-CZ"/>
        </w:rPr>
      </w:pPr>
      <w:r w:rsidRPr="000D4F7C">
        <w:rPr>
          <w:lang w:val="cs-CZ"/>
        </w:rPr>
        <w:t>(2) V případě rozhodnutí o přiznání některého z benefitů mají příslušné orgány povinnost vyplatit je oprávněným osobám bez zbytečného odkladu.</w:t>
      </w:r>
    </w:p>
    <w:p w14:paraId="61FCEB2F" w14:textId="1BE36DBE" w:rsidR="00687749" w:rsidRDefault="00687749" w:rsidP="00042E64">
      <w:pPr>
        <w:pStyle w:val="Heading1"/>
      </w:pPr>
      <w:r>
        <w:t>Hlava II</w:t>
      </w:r>
      <w:r w:rsidR="00CE5729">
        <w:t>I</w:t>
      </w:r>
      <w:r>
        <w:t xml:space="preserve"> –</w:t>
      </w:r>
      <w:r w:rsidR="00B0626A">
        <w:t xml:space="preserve"> </w:t>
      </w:r>
      <w:r w:rsidR="00EF121B">
        <w:t xml:space="preserve">Zřízení </w:t>
      </w:r>
      <w:r w:rsidR="00584C18">
        <w:t>Tým</w:t>
      </w:r>
      <w:r w:rsidR="006D3135">
        <w:t>ů</w:t>
      </w:r>
      <w:r w:rsidR="00584C18">
        <w:t xml:space="preserve"> Národní gardy pro </w:t>
      </w:r>
      <w:r w:rsidR="00CB5C8D">
        <w:t>boj s</w:t>
      </w:r>
      <w:r w:rsidR="00647B36">
        <w:t> </w:t>
      </w:r>
      <w:r w:rsidR="00CB5C8D">
        <w:t>k</w:t>
      </w:r>
      <w:r w:rsidR="00F57339">
        <w:t>ybernetic</w:t>
      </w:r>
      <w:r w:rsidR="00647B36">
        <w:t>kými hrozbami</w:t>
      </w:r>
    </w:p>
    <w:p w14:paraId="1B841BFB" w14:textId="0525890C" w:rsidR="00687749" w:rsidRPr="00687749" w:rsidRDefault="00687749" w:rsidP="00687749">
      <w:pPr>
        <w:rPr>
          <w:b/>
          <w:szCs w:val="24"/>
          <w:lang w:val="cs-CZ"/>
        </w:rPr>
      </w:pPr>
      <w:r w:rsidRPr="00687749">
        <w:rPr>
          <w:b/>
          <w:szCs w:val="24"/>
          <w:lang w:val="cs-CZ"/>
        </w:rPr>
        <w:t xml:space="preserve">Par. </w:t>
      </w:r>
      <w:r w:rsidR="00CE5729">
        <w:rPr>
          <w:b/>
          <w:szCs w:val="24"/>
          <w:lang w:val="cs-CZ"/>
        </w:rPr>
        <w:t>3</w:t>
      </w:r>
      <w:r w:rsidRPr="00687749">
        <w:rPr>
          <w:b/>
          <w:szCs w:val="24"/>
          <w:lang w:val="cs-CZ"/>
        </w:rPr>
        <w:t>0</w:t>
      </w:r>
      <w:r w:rsidR="00CE5729">
        <w:rPr>
          <w:b/>
          <w:szCs w:val="24"/>
          <w:lang w:val="cs-CZ"/>
        </w:rPr>
        <w:t>1</w:t>
      </w:r>
      <w:r w:rsidRPr="00687749">
        <w:rPr>
          <w:b/>
          <w:szCs w:val="24"/>
          <w:lang w:val="cs-CZ"/>
        </w:rPr>
        <w:t xml:space="preserve">. Zřízení </w:t>
      </w:r>
      <w:r w:rsidR="003E2A8C">
        <w:rPr>
          <w:b/>
          <w:szCs w:val="24"/>
          <w:lang w:val="cs-CZ"/>
        </w:rPr>
        <w:t>Týmů</w:t>
      </w:r>
      <w:r w:rsidR="00330095">
        <w:rPr>
          <w:b/>
          <w:szCs w:val="24"/>
          <w:lang w:val="cs-CZ"/>
        </w:rPr>
        <w:t>.</w:t>
      </w:r>
    </w:p>
    <w:p w14:paraId="36321CD0" w14:textId="17E46C02" w:rsidR="00687749" w:rsidRDefault="00687749" w:rsidP="00AB538A">
      <w:pPr>
        <w:rPr>
          <w:szCs w:val="24"/>
          <w:lang w:val="cs-CZ"/>
        </w:rPr>
      </w:pPr>
      <w:r w:rsidRPr="00687749">
        <w:rPr>
          <w:szCs w:val="24"/>
          <w:lang w:val="cs-CZ"/>
        </w:rPr>
        <w:t xml:space="preserve">(1) Tímto zákonem se </w:t>
      </w:r>
      <w:r w:rsidR="007826C1">
        <w:rPr>
          <w:szCs w:val="24"/>
          <w:lang w:val="cs-CZ"/>
        </w:rPr>
        <w:t xml:space="preserve">při </w:t>
      </w:r>
      <w:r w:rsidR="005D211D">
        <w:rPr>
          <w:szCs w:val="24"/>
          <w:lang w:val="cs-CZ"/>
        </w:rPr>
        <w:t xml:space="preserve">každé </w:t>
      </w:r>
      <w:r w:rsidR="00E83AA4">
        <w:rPr>
          <w:szCs w:val="24"/>
          <w:lang w:val="cs-CZ"/>
        </w:rPr>
        <w:t xml:space="preserve">jednotce Národní gardy armády Spojených států amerických </w:t>
      </w:r>
      <w:r w:rsidR="00167173">
        <w:rPr>
          <w:szCs w:val="24"/>
          <w:lang w:val="cs-CZ"/>
        </w:rPr>
        <w:t xml:space="preserve">zřizuje </w:t>
      </w:r>
      <w:r w:rsidR="00EA6645">
        <w:rPr>
          <w:szCs w:val="24"/>
          <w:lang w:val="cs-CZ"/>
        </w:rPr>
        <w:t>Tým pro boj s kybernetickými hrozbami</w:t>
      </w:r>
      <w:r w:rsidR="00B826FF">
        <w:rPr>
          <w:szCs w:val="24"/>
          <w:lang w:val="cs-CZ"/>
        </w:rPr>
        <w:t xml:space="preserve"> (dále jen „Tým“)</w:t>
      </w:r>
      <w:r w:rsidR="00EA6645">
        <w:rPr>
          <w:szCs w:val="24"/>
          <w:lang w:val="cs-CZ"/>
        </w:rPr>
        <w:t>.</w:t>
      </w:r>
    </w:p>
    <w:p w14:paraId="54AC737B" w14:textId="6F84AF6C" w:rsidR="004F4466" w:rsidRPr="00165720" w:rsidRDefault="004F4466" w:rsidP="0081735E">
      <w:pPr>
        <w:spacing w:after="360"/>
        <w:rPr>
          <w:lang w:val="cs-CZ"/>
        </w:rPr>
      </w:pPr>
      <w:r w:rsidRPr="00165720">
        <w:rPr>
          <w:lang w:val="cs-CZ"/>
        </w:rPr>
        <w:lastRenderedPageBreak/>
        <w:t>(2</w:t>
      </w:r>
      <w:r w:rsidR="00B826FF" w:rsidRPr="00165720">
        <w:rPr>
          <w:lang w:val="cs-CZ"/>
        </w:rPr>
        <w:t>)</w:t>
      </w:r>
      <w:r w:rsidRPr="00165720">
        <w:rPr>
          <w:lang w:val="cs-CZ"/>
        </w:rPr>
        <w:t xml:space="preserve"> </w:t>
      </w:r>
      <w:r w:rsidR="00B826FF" w:rsidRPr="00165720">
        <w:rPr>
          <w:lang w:val="cs-CZ"/>
        </w:rPr>
        <w:t xml:space="preserve">Náplní práce Týmu </w:t>
      </w:r>
      <w:r w:rsidR="00113158" w:rsidRPr="00165720">
        <w:rPr>
          <w:lang w:val="cs-CZ"/>
        </w:rPr>
        <w:t xml:space="preserve">bude </w:t>
      </w:r>
      <w:r w:rsidR="00887DA3" w:rsidRPr="00165720">
        <w:rPr>
          <w:lang w:val="cs-CZ"/>
        </w:rPr>
        <w:t xml:space="preserve">obrana před všemi druhy kybernetických hrozeb </w:t>
      </w:r>
      <w:r w:rsidR="001B02BE" w:rsidRPr="00165720">
        <w:rPr>
          <w:lang w:val="cs-CZ"/>
        </w:rPr>
        <w:t>ohrožujícími bezpečnost Spojených států amerických</w:t>
      </w:r>
      <w:r w:rsidR="0082458D">
        <w:rPr>
          <w:lang w:val="cs-CZ"/>
        </w:rPr>
        <w:t xml:space="preserve"> a </w:t>
      </w:r>
      <w:r w:rsidR="002A31B4">
        <w:rPr>
          <w:lang w:val="cs-CZ"/>
        </w:rPr>
        <w:t>sdílení informací</w:t>
      </w:r>
      <w:r w:rsidR="0082458D">
        <w:rPr>
          <w:lang w:val="cs-CZ"/>
        </w:rPr>
        <w:t xml:space="preserve"> s ostatními jednotkami zabývajícími se </w:t>
      </w:r>
      <w:r w:rsidR="002A31B4">
        <w:rPr>
          <w:lang w:val="cs-CZ"/>
        </w:rPr>
        <w:t xml:space="preserve">touto </w:t>
      </w:r>
      <w:r w:rsidR="009E79A6">
        <w:rPr>
          <w:lang w:val="cs-CZ"/>
        </w:rPr>
        <w:t>problematikou</w:t>
      </w:r>
      <w:r w:rsidR="001B02BE" w:rsidRPr="00165720">
        <w:rPr>
          <w:lang w:val="cs-CZ"/>
        </w:rPr>
        <w:t>.</w:t>
      </w:r>
    </w:p>
    <w:p w14:paraId="7EF69DAD" w14:textId="68DEB4CF" w:rsidR="009254F0" w:rsidRDefault="00D01FB6" w:rsidP="00586296">
      <w:pPr>
        <w:pStyle w:val="Heading1"/>
        <w:rPr>
          <w:b w:val="0"/>
        </w:rPr>
      </w:pPr>
      <w:r>
        <w:t>Hlava I</w:t>
      </w:r>
      <w:r w:rsidR="009A0E86">
        <w:t>V</w:t>
      </w:r>
      <w:r>
        <w:t xml:space="preserve"> – </w:t>
      </w:r>
      <w:r w:rsidR="00CD297F">
        <w:t>Pilotní program</w:t>
      </w:r>
      <w:r w:rsidR="009254F0">
        <w:t xml:space="preserve"> přidružených jednotek</w:t>
      </w:r>
    </w:p>
    <w:p w14:paraId="3AEAFF2B" w14:textId="775B2711" w:rsidR="00923D16" w:rsidRDefault="00B97CDD" w:rsidP="00586296">
      <w:pPr>
        <w:rPr>
          <w:b/>
          <w:szCs w:val="24"/>
          <w:lang w:val="cs-CZ"/>
        </w:rPr>
      </w:pPr>
      <w:r>
        <w:rPr>
          <w:b/>
          <w:szCs w:val="24"/>
          <w:lang w:val="cs-CZ"/>
        </w:rPr>
        <w:t>Par. 4</w:t>
      </w:r>
      <w:r w:rsidR="00923D16">
        <w:rPr>
          <w:b/>
          <w:szCs w:val="24"/>
          <w:lang w:val="cs-CZ"/>
        </w:rPr>
        <w:t xml:space="preserve">01. </w:t>
      </w:r>
      <w:r w:rsidR="006654CA">
        <w:rPr>
          <w:b/>
          <w:szCs w:val="24"/>
          <w:lang w:val="cs-CZ"/>
        </w:rPr>
        <w:t>Rozšíře</w:t>
      </w:r>
      <w:r w:rsidR="005E23DB">
        <w:rPr>
          <w:b/>
          <w:szCs w:val="24"/>
          <w:lang w:val="cs-CZ"/>
        </w:rPr>
        <w:t>ní Pilotního programu přidružených jednotek</w:t>
      </w:r>
      <w:r w:rsidR="00011B20">
        <w:rPr>
          <w:b/>
          <w:szCs w:val="24"/>
          <w:lang w:val="cs-CZ"/>
        </w:rPr>
        <w:t>.</w:t>
      </w:r>
    </w:p>
    <w:p w14:paraId="3ACFB1EC" w14:textId="7ACE4BEA" w:rsidR="00E81163" w:rsidRDefault="00A71A54" w:rsidP="006A21EC">
      <w:pPr>
        <w:spacing w:after="360"/>
        <w:rPr>
          <w:lang w:val="cs-CZ"/>
        </w:rPr>
      </w:pPr>
      <w:r>
        <w:rPr>
          <w:lang w:val="cs-CZ"/>
        </w:rPr>
        <w:t>V</w:t>
      </w:r>
      <w:r w:rsidR="00D30798">
        <w:rPr>
          <w:lang w:val="cs-CZ"/>
        </w:rPr>
        <w:t xml:space="preserve"> rámci </w:t>
      </w:r>
      <w:r w:rsidR="00A64CE9">
        <w:rPr>
          <w:lang w:val="cs-CZ"/>
        </w:rPr>
        <w:t xml:space="preserve">Pilotního programu přidružených jednotek </w:t>
      </w:r>
      <w:r w:rsidR="00201FCD">
        <w:rPr>
          <w:lang w:val="cs-CZ"/>
        </w:rPr>
        <w:t>bude N</w:t>
      </w:r>
      <w:r w:rsidR="0018164F">
        <w:rPr>
          <w:lang w:val="cs-CZ"/>
        </w:rPr>
        <w:t xml:space="preserve">árodní garda </w:t>
      </w:r>
      <w:r w:rsidR="00201FCD">
        <w:rPr>
          <w:lang w:val="cs-CZ"/>
        </w:rPr>
        <w:t xml:space="preserve">v každém </w:t>
      </w:r>
      <w:r w:rsidR="001334C7">
        <w:rPr>
          <w:lang w:val="cs-CZ"/>
        </w:rPr>
        <w:t xml:space="preserve">státě </w:t>
      </w:r>
      <w:r w:rsidR="0016784F">
        <w:rPr>
          <w:lang w:val="cs-CZ"/>
        </w:rPr>
        <w:t xml:space="preserve">spolupracovat </w:t>
      </w:r>
      <w:r w:rsidR="00D11E3C">
        <w:rPr>
          <w:lang w:val="cs-CZ"/>
        </w:rPr>
        <w:t xml:space="preserve">s určenou </w:t>
      </w:r>
      <w:r w:rsidR="001722A1">
        <w:rPr>
          <w:lang w:val="cs-CZ"/>
        </w:rPr>
        <w:t xml:space="preserve">jednotkou </w:t>
      </w:r>
      <w:r w:rsidR="00F6095E">
        <w:rPr>
          <w:lang w:val="cs-CZ"/>
        </w:rPr>
        <w:t xml:space="preserve">armády nebo letectva Spojených států amerických. </w:t>
      </w:r>
      <w:r w:rsidR="0035638C">
        <w:rPr>
          <w:lang w:val="cs-CZ"/>
        </w:rPr>
        <w:t xml:space="preserve">Při určování </w:t>
      </w:r>
      <w:r w:rsidR="005B089A">
        <w:rPr>
          <w:lang w:val="cs-CZ"/>
        </w:rPr>
        <w:t xml:space="preserve">daných jednotek budou brány v úvahu </w:t>
      </w:r>
      <w:r w:rsidR="00B70E07">
        <w:rPr>
          <w:lang w:val="cs-CZ"/>
        </w:rPr>
        <w:t xml:space="preserve">zejména </w:t>
      </w:r>
      <w:proofErr w:type="spellStart"/>
      <w:r w:rsidR="00B70E07">
        <w:rPr>
          <w:lang w:val="cs-CZ"/>
        </w:rPr>
        <w:t>geogratické</w:t>
      </w:r>
      <w:proofErr w:type="spellEnd"/>
      <w:r w:rsidR="00B70E07">
        <w:rPr>
          <w:lang w:val="cs-CZ"/>
        </w:rPr>
        <w:t xml:space="preserve"> ok</w:t>
      </w:r>
      <w:r w:rsidR="00C83490">
        <w:rPr>
          <w:lang w:val="cs-CZ"/>
        </w:rPr>
        <w:t>olnosti</w:t>
      </w:r>
      <w:r w:rsidR="00F323D0">
        <w:rPr>
          <w:lang w:val="cs-CZ"/>
        </w:rPr>
        <w:t>, vzájemná kompatibilita</w:t>
      </w:r>
      <w:r w:rsidR="00C83490">
        <w:rPr>
          <w:lang w:val="cs-CZ"/>
        </w:rPr>
        <w:t xml:space="preserve"> a případná specializace</w:t>
      </w:r>
      <w:r w:rsidR="00B70E07">
        <w:rPr>
          <w:lang w:val="cs-CZ"/>
        </w:rPr>
        <w:t xml:space="preserve">. </w:t>
      </w:r>
      <w:r w:rsidR="00F6095E">
        <w:rPr>
          <w:lang w:val="cs-CZ"/>
        </w:rPr>
        <w:t xml:space="preserve">Náplní </w:t>
      </w:r>
      <w:r w:rsidR="00B70E07">
        <w:rPr>
          <w:lang w:val="cs-CZ"/>
        </w:rPr>
        <w:t>této</w:t>
      </w:r>
      <w:r w:rsidR="00C73EC8">
        <w:rPr>
          <w:lang w:val="cs-CZ"/>
        </w:rPr>
        <w:t xml:space="preserve"> spolupráce budou</w:t>
      </w:r>
      <w:r w:rsidR="004D2ACD">
        <w:rPr>
          <w:lang w:val="cs-CZ"/>
        </w:rPr>
        <w:t xml:space="preserve"> </w:t>
      </w:r>
      <w:r w:rsidR="00C73EC8">
        <w:rPr>
          <w:lang w:val="cs-CZ"/>
        </w:rPr>
        <w:t>společná cvičení</w:t>
      </w:r>
      <w:r w:rsidR="00603F1A" w:rsidRPr="009302EF">
        <w:rPr>
          <w:lang w:val="cs-CZ"/>
        </w:rPr>
        <w:t xml:space="preserve"> </w:t>
      </w:r>
      <w:r w:rsidR="003A0919">
        <w:rPr>
          <w:lang w:val="cs-CZ"/>
        </w:rPr>
        <w:t>z</w:t>
      </w:r>
      <w:r w:rsidR="00B7655C">
        <w:rPr>
          <w:lang w:val="cs-CZ"/>
        </w:rPr>
        <w:t>a účelem zlepšení kooperace všech</w:t>
      </w:r>
      <w:r w:rsidR="003A0919">
        <w:rPr>
          <w:lang w:val="cs-CZ"/>
        </w:rPr>
        <w:t xml:space="preserve"> zúčastněných jednotek</w:t>
      </w:r>
      <w:r w:rsidR="00FC0C37">
        <w:rPr>
          <w:lang w:val="cs-CZ"/>
        </w:rPr>
        <w:t>, zlepšování morálky</w:t>
      </w:r>
      <w:r w:rsidR="003A0919">
        <w:rPr>
          <w:lang w:val="cs-CZ"/>
        </w:rPr>
        <w:t xml:space="preserve"> a </w:t>
      </w:r>
      <w:r w:rsidR="00FC0C37">
        <w:rPr>
          <w:lang w:val="cs-CZ"/>
        </w:rPr>
        <w:t xml:space="preserve">posilování vzájemných vztahů mezi aktivními a rezervními </w:t>
      </w:r>
      <w:r w:rsidR="00C71DCF">
        <w:rPr>
          <w:lang w:val="cs-CZ"/>
        </w:rPr>
        <w:t>útvary</w:t>
      </w:r>
      <w:r w:rsidR="00FC0C37">
        <w:rPr>
          <w:lang w:val="cs-CZ"/>
        </w:rPr>
        <w:t>.</w:t>
      </w:r>
    </w:p>
    <w:p w14:paraId="3F520621" w14:textId="1E1AD6D7" w:rsidR="002B3732" w:rsidRDefault="00993C85" w:rsidP="007E4BF4">
      <w:pPr>
        <w:pStyle w:val="Heading1"/>
      </w:pPr>
      <w:r>
        <w:t>Hlava V</w:t>
      </w:r>
      <w:r w:rsidR="002B3732">
        <w:t xml:space="preserve"> – </w:t>
      </w:r>
      <w:r w:rsidR="005512E0">
        <w:t>Spolupráce s ostatními složkami ozbrojených sil</w:t>
      </w:r>
      <w:r w:rsidR="007E195C">
        <w:t xml:space="preserve"> a akceschopnost</w:t>
      </w:r>
    </w:p>
    <w:p w14:paraId="626661CC" w14:textId="011B4E2E" w:rsidR="0016784F" w:rsidRDefault="007859E4" w:rsidP="0016784F">
      <w:pPr>
        <w:rPr>
          <w:b/>
          <w:szCs w:val="24"/>
          <w:lang w:val="cs-CZ"/>
        </w:rPr>
      </w:pPr>
      <w:r>
        <w:rPr>
          <w:b/>
          <w:szCs w:val="24"/>
          <w:lang w:val="cs-CZ"/>
        </w:rPr>
        <w:t>Par. 5</w:t>
      </w:r>
      <w:r w:rsidR="0016784F">
        <w:rPr>
          <w:b/>
          <w:szCs w:val="24"/>
          <w:lang w:val="cs-CZ"/>
        </w:rPr>
        <w:t xml:space="preserve">01. </w:t>
      </w:r>
      <w:r w:rsidR="0017080B">
        <w:rPr>
          <w:b/>
          <w:szCs w:val="24"/>
          <w:lang w:val="cs-CZ"/>
        </w:rPr>
        <w:t>Spolupráce s ostatními složkami ozbrojených sil</w:t>
      </w:r>
      <w:r w:rsidR="0016784F">
        <w:rPr>
          <w:b/>
          <w:szCs w:val="24"/>
          <w:lang w:val="cs-CZ"/>
        </w:rPr>
        <w:t>.</w:t>
      </w:r>
    </w:p>
    <w:p w14:paraId="1F501317" w14:textId="1A092E1C" w:rsidR="00360852" w:rsidRDefault="00EA28C1" w:rsidP="006B36D0">
      <w:pPr>
        <w:rPr>
          <w:lang w:val="cs-CZ"/>
        </w:rPr>
      </w:pPr>
      <w:r>
        <w:rPr>
          <w:lang w:val="cs-CZ"/>
        </w:rPr>
        <w:t>Vedle Pilotního programu přidružených jednotek budou v</w:t>
      </w:r>
      <w:r w:rsidR="00014702">
        <w:rPr>
          <w:lang w:val="cs-CZ"/>
        </w:rPr>
        <w:t xml:space="preserve">elitelství Národních gard </w:t>
      </w:r>
      <w:r w:rsidR="0004113C">
        <w:rPr>
          <w:lang w:val="cs-CZ"/>
        </w:rPr>
        <w:t xml:space="preserve">úzce spolupracovat s ostatními složkami </w:t>
      </w:r>
      <w:r w:rsidR="000E5140">
        <w:rPr>
          <w:lang w:val="cs-CZ"/>
        </w:rPr>
        <w:t>Ozbrojených sil Spojených států</w:t>
      </w:r>
      <w:r w:rsidR="00360852">
        <w:rPr>
          <w:lang w:val="cs-CZ"/>
        </w:rPr>
        <w:t xml:space="preserve"> </w:t>
      </w:r>
      <w:r w:rsidR="00571340">
        <w:rPr>
          <w:lang w:val="cs-CZ"/>
        </w:rPr>
        <w:t xml:space="preserve">amerických </w:t>
      </w:r>
      <w:r w:rsidR="00360852">
        <w:rPr>
          <w:lang w:val="cs-CZ"/>
        </w:rPr>
        <w:t>za účelem dalšího rozvoje</w:t>
      </w:r>
      <w:r w:rsidR="00646E63">
        <w:rPr>
          <w:lang w:val="cs-CZ"/>
        </w:rPr>
        <w:t xml:space="preserve"> Národní gardy, zkvalitňování její</w:t>
      </w:r>
      <w:r w:rsidR="00360852">
        <w:rPr>
          <w:lang w:val="cs-CZ"/>
        </w:rPr>
        <w:t>h</w:t>
      </w:r>
      <w:r w:rsidR="00646E63">
        <w:rPr>
          <w:lang w:val="cs-CZ"/>
        </w:rPr>
        <w:t>o</w:t>
      </w:r>
      <w:r w:rsidR="00360852">
        <w:rPr>
          <w:lang w:val="cs-CZ"/>
        </w:rPr>
        <w:t xml:space="preserve"> fungování a </w:t>
      </w:r>
      <w:r w:rsidR="002B6226">
        <w:rPr>
          <w:lang w:val="cs-CZ"/>
        </w:rPr>
        <w:t>předávání zkušeností</w:t>
      </w:r>
      <w:r w:rsidR="0047062B">
        <w:rPr>
          <w:lang w:val="cs-CZ"/>
        </w:rPr>
        <w:t xml:space="preserve"> v oblasti zajišťování bezpečnosti Spojených států amerických</w:t>
      </w:r>
      <w:r w:rsidR="00360852">
        <w:rPr>
          <w:lang w:val="cs-CZ"/>
        </w:rPr>
        <w:t>.</w:t>
      </w:r>
    </w:p>
    <w:p w14:paraId="2F674E57" w14:textId="6B2DD395" w:rsidR="00A15B70" w:rsidRDefault="00A15B70" w:rsidP="00A15B70">
      <w:pPr>
        <w:rPr>
          <w:b/>
          <w:szCs w:val="24"/>
          <w:lang w:val="cs-CZ"/>
        </w:rPr>
      </w:pPr>
      <w:r>
        <w:rPr>
          <w:b/>
          <w:szCs w:val="24"/>
          <w:lang w:val="cs-CZ"/>
        </w:rPr>
        <w:t xml:space="preserve">Par. 502. </w:t>
      </w:r>
      <w:r w:rsidR="007D5024">
        <w:rPr>
          <w:b/>
          <w:szCs w:val="24"/>
          <w:lang w:val="cs-CZ"/>
        </w:rPr>
        <w:t>Zlepšení akceschopnosti</w:t>
      </w:r>
      <w:r>
        <w:rPr>
          <w:b/>
          <w:szCs w:val="24"/>
          <w:lang w:val="cs-CZ"/>
        </w:rPr>
        <w:t>.</w:t>
      </w:r>
    </w:p>
    <w:p w14:paraId="06B0C1A3" w14:textId="6E0EB7CE" w:rsidR="007E195C" w:rsidRDefault="000E7375" w:rsidP="00343476">
      <w:pPr>
        <w:spacing w:after="360"/>
        <w:rPr>
          <w:lang w:val="cs-CZ"/>
        </w:rPr>
      </w:pPr>
      <w:r>
        <w:rPr>
          <w:lang w:val="cs-CZ"/>
        </w:rPr>
        <w:t xml:space="preserve">Všechny jednotky Národní gardy </w:t>
      </w:r>
      <w:r w:rsidR="00772FD4">
        <w:rPr>
          <w:lang w:val="cs-CZ"/>
        </w:rPr>
        <w:t xml:space="preserve">učiní opatření potřebná k tomu, aby byly schopny </w:t>
      </w:r>
      <w:r w:rsidR="00E660C0">
        <w:rPr>
          <w:lang w:val="cs-CZ"/>
        </w:rPr>
        <w:t xml:space="preserve">připravit se na krizovou misi a </w:t>
      </w:r>
      <w:r w:rsidR="00772FD4">
        <w:rPr>
          <w:lang w:val="cs-CZ"/>
        </w:rPr>
        <w:t xml:space="preserve">zúčastnit </w:t>
      </w:r>
      <w:r w:rsidR="001C47BF">
        <w:rPr>
          <w:lang w:val="cs-CZ"/>
        </w:rPr>
        <w:t xml:space="preserve">se </w:t>
      </w:r>
      <w:proofErr w:type="gramStart"/>
      <w:r w:rsidR="001B6D99">
        <w:rPr>
          <w:lang w:val="cs-CZ"/>
        </w:rPr>
        <w:t>jí</w:t>
      </w:r>
      <w:proofErr w:type="gramEnd"/>
      <w:r w:rsidR="001B6D99">
        <w:rPr>
          <w:lang w:val="cs-CZ"/>
        </w:rPr>
        <w:t xml:space="preserve"> </w:t>
      </w:r>
      <w:r w:rsidR="00B168B5">
        <w:rPr>
          <w:lang w:val="cs-CZ"/>
        </w:rPr>
        <w:t xml:space="preserve">a to </w:t>
      </w:r>
      <w:r w:rsidR="002050FD">
        <w:rPr>
          <w:lang w:val="cs-CZ"/>
        </w:rPr>
        <w:t xml:space="preserve">v maximální </w:t>
      </w:r>
      <w:r w:rsidR="00C57BC0">
        <w:rPr>
          <w:lang w:val="cs-CZ"/>
        </w:rPr>
        <w:t>lhůtě 1</w:t>
      </w:r>
      <w:r w:rsidR="00E660C0">
        <w:rPr>
          <w:lang w:val="cs-CZ"/>
        </w:rPr>
        <w:t>0 dnů.</w:t>
      </w:r>
    </w:p>
    <w:p w14:paraId="638C537D" w14:textId="0AA2EACA" w:rsidR="00765B51" w:rsidRDefault="007D192B" w:rsidP="000B7113">
      <w:pPr>
        <w:pStyle w:val="Heading1"/>
      </w:pPr>
      <w:r>
        <w:t>Hlava V</w:t>
      </w:r>
      <w:r w:rsidR="001A24DF">
        <w:t>I</w:t>
      </w:r>
      <w:r w:rsidR="00765B51" w:rsidRPr="00AE47A7">
        <w:t xml:space="preserve"> – </w:t>
      </w:r>
      <w:r w:rsidR="00610568">
        <w:t>Finanční podmínky</w:t>
      </w:r>
      <w:r w:rsidR="00702193">
        <w:t xml:space="preserve"> Národní gardy v následujících letech</w:t>
      </w:r>
    </w:p>
    <w:p w14:paraId="573D9DAB" w14:textId="72C34B0E" w:rsidR="00DD6B0E" w:rsidRDefault="000B7113" w:rsidP="00F670A1">
      <w:pPr>
        <w:rPr>
          <w:b/>
          <w:szCs w:val="24"/>
          <w:lang w:val="cs-CZ"/>
        </w:rPr>
      </w:pPr>
      <w:r>
        <w:rPr>
          <w:b/>
          <w:szCs w:val="24"/>
          <w:lang w:val="cs-CZ"/>
        </w:rPr>
        <w:t xml:space="preserve">Par. </w:t>
      </w:r>
      <w:r w:rsidR="00F376CD">
        <w:rPr>
          <w:b/>
          <w:szCs w:val="24"/>
          <w:lang w:val="cs-CZ"/>
        </w:rPr>
        <w:t>6</w:t>
      </w:r>
      <w:r>
        <w:rPr>
          <w:b/>
          <w:szCs w:val="24"/>
          <w:lang w:val="cs-CZ"/>
        </w:rPr>
        <w:t>0</w:t>
      </w:r>
      <w:r w:rsidR="00F376CD">
        <w:rPr>
          <w:b/>
          <w:szCs w:val="24"/>
          <w:lang w:val="cs-CZ"/>
        </w:rPr>
        <w:t>1</w:t>
      </w:r>
      <w:r w:rsidR="0095582A">
        <w:rPr>
          <w:b/>
          <w:szCs w:val="24"/>
          <w:lang w:val="cs-CZ"/>
        </w:rPr>
        <w:t xml:space="preserve">. Výše rozpočtu </w:t>
      </w:r>
      <w:r w:rsidR="009A3A31">
        <w:rPr>
          <w:b/>
          <w:szCs w:val="24"/>
          <w:lang w:val="cs-CZ"/>
        </w:rPr>
        <w:t>počínaje rokem 2020</w:t>
      </w:r>
      <w:r w:rsidR="005C6D65">
        <w:rPr>
          <w:b/>
          <w:szCs w:val="24"/>
          <w:lang w:val="cs-CZ"/>
        </w:rPr>
        <w:t>.</w:t>
      </w:r>
    </w:p>
    <w:p w14:paraId="4B7F15A6" w14:textId="71D68C40" w:rsidR="00576FC8" w:rsidRPr="00F670A1" w:rsidRDefault="003A17AA" w:rsidP="008B3ABA">
      <w:pPr>
        <w:spacing w:after="360"/>
        <w:rPr>
          <w:lang w:val="cs-CZ"/>
        </w:rPr>
      </w:pPr>
      <w:r>
        <w:rPr>
          <w:lang w:val="cs-CZ"/>
        </w:rPr>
        <w:t xml:space="preserve">Počátkem účinnosti tohoto zákona bude výše rozpočtu </w:t>
      </w:r>
      <w:r w:rsidR="00BA4B57">
        <w:rPr>
          <w:lang w:val="cs-CZ"/>
        </w:rPr>
        <w:t>jak Národní gardy armády Spojených států amerických, tak Národní gardy letectva Spojených států amerických</w:t>
      </w:r>
      <w:r w:rsidR="00D764A6">
        <w:rPr>
          <w:lang w:val="cs-CZ"/>
        </w:rPr>
        <w:t>,</w:t>
      </w:r>
      <w:r w:rsidR="00BA4B57">
        <w:rPr>
          <w:lang w:val="cs-CZ"/>
        </w:rPr>
        <w:t xml:space="preserve"> </w:t>
      </w:r>
      <w:r w:rsidR="00A9792E">
        <w:rPr>
          <w:lang w:val="cs-CZ"/>
        </w:rPr>
        <w:t xml:space="preserve">stanovena na </w:t>
      </w:r>
      <w:r w:rsidR="003A3249">
        <w:rPr>
          <w:lang w:val="cs-CZ"/>
        </w:rPr>
        <w:t>250 milionů dolarů ročně.</w:t>
      </w:r>
    </w:p>
    <w:p w14:paraId="7A24C8A0" w14:textId="5330DEF4" w:rsidR="00CA4A43" w:rsidRPr="00AE47A7" w:rsidRDefault="00705D29" w:rsidP="0032456A">
      <w:pPr>
        <w:pStyle w:val="Heading1"/>
        <w:spacing w:before="240" w:after="240"/>
        <w:rPr>
          <w:rFonts w:cs="Times New Roman"/>
        </w:rPr>
      </w:pPr>
      <w:r w:rsidRPr="00AE47A7">
        <w:rPr>
          <w:rFonts w:cs="Times New Roman"/>
        </w:rPr>
        <w:t xml:space="preserve">Hlava </w:t>
      </w:r>
      <w:r w:rsidR="00EB5F4D">
        <w:rPr>
          <w:rFonts w:cs="Times New Roman"/>
        </w:rPr>
        <w:t>V</w:t>
      </w:r>
      <w:r w:rsidR="001B6D99">
        <w:rPr>
          <w:rFonts w:cs="Times New Roman"/>
        </w:rPr>
        <w:t>II –</w:t>
      </w:r>
      <w:r w:rsidRPr="00AE47A7">
        <w:rPr>
          <w:rFonts w:cs="Times New Roman"/>
        </w:rPr>
        <w:t xml:space="preserve"> </w:t>
      </w:r>
      <w:r w:rsidR="6F797ABA" w:rsidRPr="00AE47A7">
        <w:rPr>
          <w:rFonts w:cs="Times New Roman"/>
        </w:rPr>
        <w:t>Závěrečné ustanovení</w:t>
      </w:r>
    </w:p>
    <w:p w14:paraId="7208C241" w14:textId="6C2BA4CD" w:rsidR="0038657B" w:rsidRPr="00AE47A7" w:rsidRDefault="00705D29" w:rsidP="00263378">
      <w:pPr>
        <w:spacing w:line="360" w:lineRule="auto"/>
        <w:rPr>
          <w:b/>
          <w:szCs w:val="24"/>
          <w:lang w:val="cs-CZ"/>
        </w:rPr>
      </w:pPr>
      <w:r w:rsidRPr="00AE47A7">
        <w:rPr>
          <w:b/>
          <w:szCs w:val="24"/>
          <w:lang w:val="cs-CZ"/>
        </w:rPr>
        <w:t xml:space="preserve">Par. </w:t>
      </w:r>
      <w:r w:rsidR="00FF7CE6">
        <w:rPr>
          <w:b/>
          <w:szCs w:val="24"/>
          <w:lang w:val="cs-CZ"/>
        </w:rPr>
        <w:t>7</w:t>
      </w:r>
      <w:r w:rsidRPr="00AE47A7">
        <w:rPr>
          <w:b/>
          <w:szCs w:val="24"/>
          <w:lang w:val="cs-CZ"/>
        </w:rPr>
        <w:t>01. Účinnost.</w:t>
      </w:r>
    </w:p>
    <w:p w14:paraId="182280DE" w14:textId="51673F65" w:rsidR="00705D29" w:rsidRPr="00AE47A7" w:rsidRDefault="00705D29" w:rsidP="00B95FC3">
      <w:pPr>
        <w:spacing w:line="360" w:lineRule="auto"/>
        <w:rPr>
          <w:szCs w:val="24"/>
          <w:lang w:val="cs-CZ"/>
        </w:rPr>
      </w:pPr>
      <w:r w:rsidRPr="00AE47A7">
        <w:rPr>
          <w:szCs w:val="24"/>
          <w:lang w:val="cs-CZ"/>
        </w:rPr>
        <w:t xml:space="preserve">Tento zákon </w:t>
      </w:r>
      <w:r w:rsidR="005A13AF" w:rsidRPr="00AE47A7">
        <w:rPr>
          <w:szCs w:val="24"/>
          <w:lang w:val="cs-CZ"/>
        </w:rPr>
        <w:t>nabývá účinnosti</w:t>
      </w:r>
      <w:r w:rsidRPr="00AE47A7">
        <w:rPr>
          <w:szCs w:val="24"/>
          <w:lang w:val="cs-CZ"/>
        </w:rPr>
        <w:t xml:space="preserve"> </w:t>
      </w:r>
      <w:r w:rsidR="004939AB">
        <w:rPr>
          <w:szCs w:val="24"/>
          <w:lang w:val="cs-CZ"/>
        </w:rPr>
        <w:t>dnem 1. 1. 2020</w:t>
      </w:r>
      <w:r w:rsidR="00AA5381" w:rsidRPr="00AE47A7">
        <w:rPr>
          <w:szCs w:val="24"/>
          <w:lang w:val="cs-CZ"/>
        </w:rPr>
        <w:t>.</w:t>
      </w:r>
    </w:p>
    <w:sectPr w:rsidR="00705D29" w:rsidRPr="00AE47A7" w:rsidSect="000140B8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B6886" w14:textId="77777777" w:rsidR="008B63C7" w:rsidRDefault="008B63C7" w:rsidP="00E14C9D">
      <w:pPr>
        <w:spacing w:after="0" w:line="240" w:lineRule="auto"/>
      </w:pPr>
      <w:r>
        <w:separator/>
      </w:r>
    </w:p>
  </w:endnote>
  <w:endnote w:type="continuationSeparator" w:id="0">
    <w:p w14:paraId="34C62CCA" w14:textId="77777777" w:rsidR="008B63C7" w:rsidRDefault="008B63C7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483706" w:rsidRDefault="00483706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FC2501D">
              <wp:simplePos x="0" y="0"/>
              <wp:positionH relativeFrom="column">
                <wp:posOffset>-913682</wp:posOffset>
              </wp:positionH>
              <wp:positionV relativeFrom="paragraph">
                <wp:posOffset>-154029</wp:posOffset>
              </wp:positionV>
              <wp:extent cx="7562850" cy="605514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6055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B2288" w14:textId="2C8825E7" w:rsidR="00C76A75" w:rsidRPr="002B5E0E" w:rsidRDefault="00C76A75" w:rsidP="00C76A75">
                          <w:pPr>
                            <w:pStyle w:val="Patika"/>
                          </w:pPr>
                          <w:r w:rsidRPr="002B5E0E">
                            <w:t>Pro potřeby Českého</w:t>
                          </w:r>
                          <w:r>
                            <w:t xml:space="preserve"> modelu amerického kongresu 2018 Ondřej Trávníček.</w:t>
                          </w:r>
                          <w:r>
                            <w:br/>
                            <w:t>© 2018</w:t>
                          </w:r>
                          <w:r w:rsidRPr="002B5E0E">
                            <w:t xml:space="preserve"> Centrum politických studií, z. s. | www.americkykongres.cz | info@americkykongres.cz</w:t>
                          </w:r>
                        </w:p>
                        <w:p w14:paraId="4BAD5B43" w14:textId="16E2CBA4" w:rsidR="00483706" w:rsidRPr="00C30C46" w:rsidRDefault="00483706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1.95pt;margin-top:-12.1pt;width:595.5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" filled="f" stroked="f">
              <v:textbox>
                <w:txbxContent>
                  <w:p w14:paraId="15AB2288" w14:textId="2C8825E7" w:rsidR="00C76A75" w:rsidRPr="002B5E0E" w:rsidRDefault="00C76A75" w:rsidP="00C76A75">
                    <w:pPr>
                      <w:pStyle w:val="Patika"/>
                    </w:pPr>
                    <w:r w:rsidRPr="002B5E0E">
                      <w:t>Pro potřeby Českého</w:t>
                    </w:r>
                    <w:r>
                      <w:t xml:space="preserve"> modelu amerického kongresu 2018</w:t>
                    </w:r>
                    <w:r>
                      <w:t xml:space="preserve"> Ondřej Trávníček</w:t>
                    </w:r>
                    <w:r>
                      <w:t>.</w:t>
                    </w:r>
                    <w:r>
                      <w:br/>
                      <w:t>© 2018</w:t>
                    </w:r>
                    <w:r w:rsidRPr="002B5E0E">
                      <w:t xml:space="preserve"> Centrum politických studií, z. s. | www.americkykongres.cz | info@americkykongres.cz</w:t>
                    </w:r>
                  </w:p>
                  <w:p w14:paraId="4BAD5B43" w14:textId="16E2CBA4" w:rsidR="00483706" w:rsidRPr="00C30C46" w:rsidRDefault="00483706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1C3D1" w14:textId="77777777" w:rsidR="008B63C7" w:rsidRDefault="008B63C7" w:rsidP="00E14C9D">
      <w:pPr>
        <w:spacing w:after="0" w:line="240" w:lineRule="auto"/>
      </w:pPr>
      <w:r>
        <w:separator/>
      </w:r>
    </w:p>
  </w:footnote>
  <w:footnote w:type="continuationSeparator" w:id="0">
    <w:p w14:paraId="3265FE7A" w14:textId="77777777" w:rsidR="008B63C7" w:rsidRDefault="008B63C7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5B3D1E8E" w:rsidR="00483706" w:rsidRDefault="00483706" w:rsidP="000140B8">
    <w:pPr>
      <w:pStyle w:val="Header"/>
      <w:tabs>
        <w:tab w:val="clear" w:pos="4536"/>
        <w:tab w:val="clear" w:pos="9072"/>
        <w:tab w:val="left" w:pos="1470"/>
      </w:tabs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bidi="ar-SA"/>
      </w:rPr>
      <w:tab/>
    </w:r>
  </w:p>
  <w:p w14:paraId="34E1E890" w14:textId="77777777" w:rsidR="00483706" w:rsidRDefault="00483706" w:rsidP="000140B8">
    <w:pPr>
      <w:pStyle w:val="Header"/>
      <w:ind w:firstLine="708"/>
      <w:rPr>
        <w:noProof/>
        <w:lang w:val="cs-CZ" w:bidi="ar-SA"/>
      </w:rPr>
    </w:pPr>
  </w:p>
  <w:p w14:paraId="3995E6F3" w14:textId="77777777" w:rsidR="00483706" w:rsidRDefault="00483706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483706" w:rsidRDefault="00483706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303"/>
    <w:multiLevelType w:val="hybridMultilevel"/>
    <w:tmpl w:val="50261072"/>
    <w:lvl w:ilvl="0" w:tplc="A030C6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130D"/>
    <w:multiLevelType w:val="hybridMultilevel"/>
    <w:tmpl w:val="FD601A7A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4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3244E48"/>
    <w:multiLevelType w:val="hybridMultilevel"/>
    <w:tmpl w:val="5A8651D0"/>
    <w:lvl w:ilvl="0" w:tplc="C602E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A4A4C"/>
    <w:multiLevelType w:val="hybridMultilevel"/>
    <w:tmpl w:val="13E2291A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1C43"/>
    <w:multiLevelType w:val="hybridMultilevel"/>
    <w:tmpl w:val="C0502DC8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4163E4"/>
    <w:multiLevelType w:val="hybridMultilevel"/>
    <w:tmpl w:val="11020096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D2EC8"/>
    <w:multiLevelType w:val="hybridMultilevel"/>
    <w:tmpl w:val="B8FE6282"/>
    <w:lvl w:ilvl="0" w:tplc="BD82D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11E76"/>
    <w:multiLevelType w:val="hybridMultilevel"/>
    <w:tmpl w:val="CB62F13A"/>
    <w:lvl w:ilvl="0" w:tplc="F61E8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22A3"/>
    <w:multiLevelType w:val="hybridMultilevel"/>
    <w:tmpl w:val="0D8AE5BA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2A2BD5"/>
    <w:multiLevelType w:val="hybridMultilevel"/>
    <w:tmpl w:val="F1865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843DF"/>
    <w:multiLevelType w:val="hybridMultilevel"/>
    <w:tmpl w:val="2BB2A68C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82522"/>
    <w:multiLevelType w:val="hybridMultilevel"/>
    <w:tmpl w:val="88940788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F7B65"/>
    <w:multiLevelType w:val="hybridMultilevel"/>
    <w:tmpl w:val="660AF0B4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C060DA"/>
    <w:multiLevelType w:val="hybridMultilevel"/>
    <w:tmpl w:val="B368444A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2E2EB7"/>
    <w:multiLevelType w:val="hybridMultilevel"/>
    <w:tmpl w:val="DE202D6A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A539A6"/>
    <w:multiLevelType w:val="hybridMultilevel"/>
    <w:tmpl w:val="AE685086"/>
    <w:lvl w:ilvl="0" w:tplc="7C6A75EA">
      <w:start w:val="1"/>
      <w:numFmt w:val="upperLetter"/>
      <w:lvlText w:val="(%1)"/>
      <w:lvlJc w:val="left"/>
      <w:pPr>
        <w:ind w:left="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1">
    <w:nsid w:val="61FC4C33"/>
    <w:multiLevelType w:val="hybridMultilevel"/>
    <w:tmpl w:val="E0F47804"/>
    <w:lvl w:ilvl="0" w:tplc="7D2ED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73D4B"/>
    <w:multiLevelType w:val="hybridMultilevel"/>
    <w:tmpl w:val="35AEC8C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57A75"/>
    <w:multiLevelType w:val="hybridMultilevel"/>
    <w:tmpl w:val="4D2CE456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10EF4"/>
    <w:multiLevelType w:val="hybridMultilevel"/>
    <w:tmpl w:val="D1DA3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9"/>
  </w:num>
  <w:num w:numId="4">
    <w:abstractNumId w:val="11"/>
  </w:num>
  <w:num w:numId="5">
    <w:abstractNumId w:val="29"/>
  </w:num>
  <w:num w:numId="6">
    <w:abstractNumId w:val="7"/>
  </w:num>
  <w:num w:numId="7">
    <w:abstractNumId w:val="14"/>
  </w:num>
  <w:num w:numId="8">
    <w:abstractNumId w:val="33"/>
  </w:num>
  <w:num w:numId="9">
    <w:abstractNumId w:val="32"/>
  </w:num>
  <w:num w:numId="10">
    <w:abstractNumId w:val="19"/>
  </w:num>
  <w:num w:numId="11">
    <w:abstractNumId w:val="0"/>
  </w:num>
  <w:num w:numId="12">
    <w:abstractNumId w:val="34"/>
  </w:num>
  <w:num w:numId="13">
    <w:abstractNumId w:val="4"/>
  </w:num>
  <w:num w:numId="14">
    <w:abstractNumId w:val="5"/>
  </w:num>
  <w:num w:numId="15">
    <w:abstractNumId w:val="23"/>
  </w:num>
  <w:num w:numId="16">
    <w:abstractNumId w:val="24"/>
  </w:num>
  <w:num w:numId="17">
    <w:abstractNumId w:val="12"/>
  </w:num>
  <w:num w:numId="18">
    <w:abstractNumId w:val="3"/>
  </w:num>
  <w:num w:numId="19">
    <w:abstractNumId w:val="20"/>
  </w:num>
  <w:num w:numId="20">
    <w:abstractNumId w:val="13"/>
  </w:num>
  <w:num w:numId="21">
    <w:abstractNumId w:val="37"/>
  </w:num>
  <w:num w:numId="22">
    <w:abstractNumId w:val="8"/>
  </w:num>
  <w:num w:numId="23">
    <w:abstractNumId w:val="16"/>
  </w:num>
  <w:num w:numId="24">
    <w:abstractNumId w:val="15"/>
  </w:num>
  <w:num w:numId="25">
    <w:abstractNumId w:val="22"/>
  </w:num>
  <w:num w:numId="26">
    <w:abstractNumId w:val="30"/>
  </w:num>
  <w:num w:numId="27">
    <w:abstractNumId w:val="25"/>
  </w:num>
  <w:num w:numId="28">
    <w:abstractNumId w:val="38"/>
  </w:num>
  <w:num w:numId="29">
    <w:abstractNumId w:val="36"/>
  </w:num>
  <w:num w:numId="30">
    <w:abstractNumId w:val="27"/>
  </w:num>
  <w:num w:numId="31">
    <w:abstractNumId w:val="10"/>
  </w:num>
  <w:num w:numId="32">
    <w:abstractNumId w:val="28"/>
  </w:num>
  <w:num w:numId="33">
    <w:abstractNumId w:val="35"/>
  </w:num>
  <w:num w:numId="34">
    <w:abstractNumId w:val="9"/>
  </w:num>
  <w:num w:numId="35">
    <w:abstractNumId w:val="2"/>
  </w:num>
  <w:num w:numId="36">
    <w:abstractNumId w:val="17"/>
  </w:num>
  <w:num w:numId="37">
    <w:abstractNumId w:val="26"/>
  </w:num>
  <w:num w:numId="38">
    <w:abstractNumId w:val="1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9D"/>
    <w:rsid w:val="00011B20"/>
    <w:rsid w:val="00012DCB"/>
    <w:rsid w:val="000140B8"/>
    <w:rsid w:val="00014702"/>
    <w:rsid w:val="00032EB0"/>
    <w:rsid w:val="00033053"/>
    <w:rsid w:val="0004113C"/>
    <w:rsid w:val="000411DB"/>
    <w:rsid w:val="00042E64"/>
    <w:rsid w:val="00045B4D"/>
    <w:rsid w:val="00047B7E"/>
    <w:rsid w:val="00050369"/>
    <w:rsid w:val="00050AB1"/>
    <w:rsid w:val="00053971"/>
    <w:rsid w:val="00053A56"/>
    <w:rsid w:val="00054DED"/>
    <w:rsid w:val="000577A9"/>
    <w:rsid w:val="000720E9"/>
    <w:rsid w:val="00075576"/>
    <w:rsid w:val="000802EC"/>
    <w:rsid w:val="0008036F"/>
    <w:rsid w:val="00086807"/>
    <w:rsid w:val="00090937"/>
    <w:rsid w:val="00090F83"/>
    <w:rsid w:val="000961FA"/>
    <w:rsid w:val="000A0CB7"/>
    <w:rsid w:val="000A0D33"/>
    <w:rsid w:val="000A1D1B"/>
    <w:rsid w:val="000A2154"/>
    <w:rsid w:val="000A2B9D"/>
    <w:rsid w:val="000A663C"/>
    <w:rsid w:val="000B2AF1"/>
    <w:rsid w:val="000B5568"/>
    <w:rsid w:val="000B6699"/>
    <w:rsid w:val="000B7113"/>
    <w:rsid w:val="000B77EA"/>
    <w:rsid w:val="000C28AF"/>
    <w:rsid w:val="000C7581"/>
    <w:rsid w:val="000D4AD6"/>
    <w:rsid w:val="000D4F7C"/>
    <w:rsid w:val="000E1FE0"/>
    <w:rsid w:val="000E2B92"/>
    <w:rsid w:val="000E5140"/>
    <w:rsid w:val="000E5143"/>
    <w:rsid w:val="000E7375"/>
    <w:rsid w:val="000F11A1"/>
    <w:rsid w:val="000F3E8C"/>
    <w:rsid w:val="000F4767"/>
    <w:rsid w:val="000F7406"/>
    <w:rsid w:val="00103841"/>
    <w:rsid w:val="00113158"/>
    <w:rsid w:val="00117AC8"/>
    <w:rsid w:val="00120026"/>
    <w:rsid w:val="00122771"/>
    <w:rsid w:val="00125AC3"/>
    <w:rsid w:val="00130527"/>
    <w:rsid w:val="0013254D"/>
    <w:rsid w:val="00132FBC"/>
    <w:rsid w:val="001334C7"/>
    <w:rsid w:val="001335AF"/>
    <w:rsid w:val="001427D8"/>
    <w:rsid w:val="00144E52"/>
    <w:rsid w:val="0015281E"/>
    <w:rsid w:val="00153778"/>
    <w:rsid w:val="0015528C"/>
    <w:rsid w:val="0015660C"/>
    <w:rsid w:val="0015718A"/>
    <w:rsid w:val="00161E5E"/>
    <w:rsid w:val="00162FE6"/>
    <w:rsid w:val="00165720"/>
    <w:rsid w:val="00167173"/>
    <w:rsid w:val="0016784F"/>
    <w:rsid w:val="00170529"/>
    <w:rsid w:val="0017080B"/>
    <w:rsid w:val="001722A1"/>
    <w:rsid w:val="001741AC"/>
    <w:rsid w:val="001754C6"/>
    <w:rsid w:val="00181167"/>
    <w:rsid w:val="0018164F"/>
    <w:rsid w:val="00181892"/>
    <w:rsid w:val="00190E0B"/>
    <w:rsid w:val="001937AC"/>
    <w:rsid w:val="00194632"/>
    <w:rsid w:val="001A24DF"/>
    <w:rsid w:val="001A306B"/>
    <w:rsid w:val="001A3ABF"/>
    <w:rsid w:val="001A67D3"/>
    <w:rsid w:val="001B02BE"/>
    <w:rsid w:val="001B3769"/>
    <w:rsid w:val="001B3DB7"/>
    <w:rsid w:val="001B6D99"/>
    <w:rsid w:val="001C0B0E"/>
    <w:rsid w:val="001C47BF"/>
    <w:rsid w:val="001C541D"/>
    <w:rsid w:val="001D0119"/>
    <w:rsid w:val="001D76AA"/>
    <w:rsid w:val="001D7BC9"/>
    <w:rsid w:val="001E10AC"/>
    <w:rsid w:val="001E241B"/>
    <w:rsid w:val="001E3B63"/>
    <w:rsid w:val="001E434C"/>
    <w:rsid w:val="001E5151"/>
    <w:rsid w:val="001F02EC"/>
    <w:rsid w:val="001F362A"/>
    <w:rsid w:val="001F3E8C"/>
    <w:rsid w:val="00201FCD"/>
    <w:rsid w:val="002023FE"/>
    <w:rsid w:val="00202802"/>
    <w:rsid w:val="00203DA6"/>
    <w:rsid w:val="002050FD"/>
    <w:rsid w:val="0020740A"/>
    <w:rsid w:val="00211B83"/>
    <w:rsid w:val="00213B82"/>
    <w:rsid w:val="00215AE9"/>
    <w:rsid w:val="002170F9"/>
    <w:rsid w:val="00220AAC"/>
    <w:rsid w:val="002253A1"/>
    <w:rsid w:val="0023177C"/>
    <w:rsid w:val="00233B98"/>
    <w:rsid w:val="00234FBA"/>
    <w:rsid w:val="00237E31"/>
    <w:rsid w:val="002400F7"/>
    <w:rsid w:val="00240289"/>
    <w:rsid w:val="002403A0"/>
    <w:rsid w:val="002448CC"/>
    <w:rsid w:val="002450A4"/>
    <w:rsid w:val="00246B21"/>
    <w:rsid w:val="00250F33"/>
    <w:rsid w:val="00253123"/>
    <w:rsid w:val="00261737"/>
    <w:rsid w:val="00261813"/>
    <w:rsid w:val="00262498"/>
    <w:rsid w:val="00262BAA"/>
    <w:rsid w:val="00263378"/>
    <w:rsid w:val="0026640F"/>
    <w:rsid w:val="00267D14"/>
    <w:rsid w:val="00267FEA"/>
    <w:rsid w:val="0027011C"/>
    <w:rsid w:val="00272D1F"/>
    <w:rsid w:val="00275F6C"/>
    <w:rsid w:val="00280BC1"/>
    <w:rsid w:val="00280FA0"/>
    <w:rsid w:val="002872A7"/>
    <w:rsid w:val="00290A9F"/>
    <w:rsid w:val="00291E3F"/>
    <w:rsid w:val="00294D79"/>
    <w:rsid w:val="002A31B4"/>
    <w:rsid w:val="002A5203"/>
    <w:rsid w:val="002A65EE"/>
    <w:rsid w:val="002B12EB"/>
    <w:rsid w:val="002B1ABA"/>
    <w:rsid w:val="002B2130"/>
    <w:rsid w:val="002B21B3"/>
    <w:rsid w:val="002B3732"/>
    <w:rsid w:val="002B4D65"/>
    <w:rsid w:val="002B6226"/>
    <w:rsid w:val="002B6AD3"/>
    <w:rsid w:val="002B72E1"/>
    <w:rsid w:val="002B7F75"/>
    <w:rsid w:val="002C0DFF"/>
    <w:rsid w:val="002C2A54"/>
    <w:rsid w:val="002C34E7"/>
    <w:rsid w:val="002C5A52"/>
    <w:rsid w:val="002C7E9E"/>
    <w:rsid w:val="002D533A"/>
    <w:rsid w:val="002D5948"/>
    <w:rsid w:val="002D779F"/>
    <w:rsid w:val="002E1130"/>
    <w:rsid w:val="002E2DC3"/>
    <w:rsid w:val="002E5E96"/>
    <w:rsid w:val="002F4E94"/>
    <w:rsid w:val="002F681A"/>
    <w:rsid w:val="002F69A8"/>
    <w:rsid w:val="00300945"/>
    <w:rsid w:val="00301A8F"/>
    <w:rsid w:val="00305B2A"/>
    <w:rsid w:val="00307539"/>
    <w:rsid w:val="003124E1"/>
    <w:rsid w:val="003129EF"/>
    <w:rsid w:val="00321BD8"/>
    <w:rsid w:val="00322352"/>
    <w:rsid w:val="00324408"/>
    <w:rsid w:val="0032456A"/>
    <w:rsid w:val="00326E93"/>
    <w:rsid w:val="00330095"/>
    <w:rsid w:val="00332527"/>
    <w:rsid w:val="00337209"/>
    <w:rsid w:val="00343476"/>
    <w:rsid w:val="00345B20"/>
    <w:rsid w:val="00346230"/>
    <w:rsid w:val="0034740C"/>
    <w:rsid w:val="00347CF5"/>
    <w:rsid w:val="0035093E"/>
    <w:rsid w:val="00350FE1"/>
    <w:rsid w:val="003548C2"/>
    <w:rsid w:val="00355D3D"/>
    <w:rsid w:val="0035638C"/>
    <w:rsid w:val="0035741A"/>
    <w:rsid w:val="00360852"/>
    <w:rsid w:val="00361A8D"/>
    <w:rsid w:val="0036225B"/>
    <w:rsid w:val="00362CD6"/>
    <w:rsid w:val="00363962"/>
    <w:rsid w:val="003663EC"/>
    <w:rsid w:val="00367DED"/>
    <w:rsid w:val="003705C7"/>
    <w:rsid w:val="00370696"/>
    <w:rsid w:val="003819EA"/>
    <w:rsid w:val="00383BF3"/>
    <w:rsid w:val="003840F1"/>
    <w:rsid w:val="003854A5"/>
    <w:rsid w:val="0038657B"/>
    <w:rsid w:val="00391A36"/>
    <w:rsid w:val="00391EFA"/>
    <w:rsid w:val="0039352F"/>
    <w:rsid w:val="003942E6"/>
    <w:rsid w:val="00394FD0"/>
    <w:rsid w:val="00396D32"/>
    <w:rsid w:val="0039705D"/>
    <w:rsid w:val="003A07FC"/>
    <w:rsid w:val="003A0919"/>
    <w:rsid w:val="003A17AA"/>
    <w:rsid w:val="003A3249"/>
    <w:rsid w:val="003A7812"/>
    <w:rsid w:val="003B1CF8"/>
    <w:rsid w:val="003C022A"/>
    <w:rsid w:val="003C0346"/>
    <w:rsid w:val="003C28AE"/>
    <w:rsid w:val="003C6980"/>
    <w:rsid w:val="003D0224"/>
    <w:rsid w:val="003D42A8"/>
    <w:rsid w:val="003D74ED"/>
    <w:rsid w:val="003E1752"/>
    <w:rsid w:val="003E2968"/>
    <w:rsid w:val="003E2A8C"/>
    <w:rsid w:val="003E5F4F"/>
    <w:rsid w:val="003E618B"/>
    <w:rsid w:val="003F0E2A"/>
    <w:rsid w:val="003F1345"/>
    <w:rsid w:val="003F435B"/>
    <w:rsid w:val="003F51A6"/>
    <w:rsid w:val="003F7CEE"/>
    <w:rsid w:val="004012CA"/>
    <w:rsid w:val="004034AC"/>
    <w:rsid w:val="00403D22"/>
    <w:rsid w:val="00404664"/>
    <w:rsid w:val="0041783F"/>
    <w:rsid w:val="004200B8"/>
    <w:rsid w:val="00420142"/>
    <w:rsid w:val="00421C20"/>
    <w:rsid w:val="00422329"/>
    <w:rsid w:val="0042243D"/>
    <w:rsid w:val="00423A77"/>
    <w:rsid w:val="00427BDF"/>
    <w:rsid w:val="00432439"/>
    <w:rsid w:val="0043422B"/>
    <w:rsid w:val="00435119"/>
    <w:rsid w:val="004360AE"/>
    <w:rsid w:val="00437610"/>
    <w:rsid w:val="004410BB"/>
    <w:rsid w:val="00442EF1"/>
    <w:rsid w:val="00442F4E"/>
    <w:rsid w:val="00452802"/>
    <w:rsid w:val="00454B82"/>
    <w:rsid w:val="00463824"/>
    <w:rsid w:val="004643FB"/>
    <w:rsid w:val="00464685"/>
    <w:rsid w:val="004675FC"/>
    <w:rsid w:val="0047062B"/>
    <w:rsid w:val="004713F2"/>
    <w:rsid w:val="00471934"/>
    <w:rsid w:val="00483706"/>
    <w:rsid w:val="0049162D"/>
    <w:rsid w:val="00491E12"/>
    <w:rsid w:val="00491E7F"/>
    <w:rsid w:val="004939AB"/>
    <w:rsid w:val="004959BE"/>
    <w:rsid w:val="00495F0A"/>
    <w:rsid w:val="00495F8A"/>
    <w:rsid w:val="004A0076"/>
    <w:rsid w:val="004A0195"/>
    <w:rsid w:val="004A2408"/>
    <w:rsid w:val="004A38FE"/>
    <w:rsid w:val="004A54A6"/>
    <w:rsid w:val="004A6CB8"/>
    <w:rsid w:val="004B294D"/>
    <w:rsid w:val="004B4520"/>
    <w:rsid w:val="004B561B"/>
    <w:rsid w:val="004B6002"/>
    <w:rsid w:val="004B7EDD"/>
    <w:rsid w:val="004C1779"/>
    <w:rsid w:val="004C40AA"/>
    <w:rsid w:val="004C79A9"/>
    <w:rsid w:val="004D04BC"/>
    <w:rsid w:val="004D2ACD"/>
    <w:rsid w:val="004D7802"/>
    <w:rsid w:val="004D7DA0"/>
    <w:rsid w:val="004E2D07"/>
    <w:rsid w:val="004F0334"/>
    <w:rsid w:val="004F0C55"/>
    <w:rsid w:val="004F1EBD"/>
    <w:rsid w:val="004F32E4"/>
    <w:rsid w:val="004F4466"/>
    <w:rsid w:val="004F4821"/>
    <w:rsid w:val="004F4C00"/>
    <w:rsid w:val="004F5300"/>
    <w:rsid w:val="004F5C40"/>
    <w:rsid w:val="004F5E02"/>
    <w:rsid w:val="004F6633"/>
    <w:rsid w:val="00503927"/>
    <w:rsid w:val="00504A36"/>
    <w:rsid w:val="005058C5"/>
    <w:rsid w:val="00510C3B"/>
    <w:rsid w:val="00510C5D"/>
    <w:rsid w:val="00514062"/>
    <w:rsid w:val="00515CDB"/>
    <w:rsid w:val="00516500"/>
    <w:rsid w:val="0052247C"/>
    <w:rsid w:val="00524B23"/>
    <w:rsid w:val="00531E83"/>
    <w:rsid w:val="00533369"/>
    <w:rsid w:val="00536528"/>
    <w:rsid w:val="005368AB"/>
    <w:rsid w:val="00537B60"/>
    <w:rsid w:val="005434A5"/>
    <w:rsid w:val="00543AA8"/>
    <w:rsid w:val="0054745A"/>
    <w:rsid w:val="00547526"/>
    <w:rsid w:val="005512E0"/>
    <w:rsid w:val="00551FD1"/>
    <w:rsid w:val="0055365E"/>
    <w:rsid w:val="00555168"/>
    <w:rsid w:val="0055592D"/>
    <w:rsid w:val="0055654D"/>
    <w:rsid w:val="00560686"/>
    <w:rsid w:val="00560BFA"/>
    <w:rsid w:val="005619C2"/>
    <w:rsid w:val="00561AD8"/>
    <w:rsid w:val="005648BA"/>
    <w:rsid w:val="00567FB2"/>
    <w:rsid w:val="00571340"/>
    <w:rsid w:val="00571420"/>
    <w:rsid w:val="0057329A"/>
    <w:rsid w:val="00576FC8"/>
    <w:rsid w:val="0057716E"/>
    <w:rsid w:val="005771DC"/>
    <w:rsid w:val="00577D23"/>
    <w:rsid w:val="0058093B"/>
    <w:rsid w:val="00584C18"/>
    <w:rsid w:val="00585DAF"/>
    <w:rsid w:val="00586296"/>
    <w:rsid w:val="00592359"/>
    <w:rsid w:val="00594CBF"/>
    <w:rsid w:val="00595C1B"/>
    <w:rsid w:val="00595D49"/>
    <w:rsid w:val="005A13AF"/>
    <w:rsid w:val="005A2032"/>
    <w:rsid w:val="005A2172"/>
    <w:rsid w:val="005A5CA7"/>
    <w:rsid w:val="005B089A"/>
    <w:rsid w:val="005B259A"/>
    <w:rsid w:val="005B40DF"/>
    <w:rsid w:val="005B60B1"/>
    <w:rsid w:val="005C2F21"/>
    <w:rsid w:val="005C64C9"/>
    <w:rsid w:val="005C6D65"/>
    <w:rsid w:val="005C7713"/>
    <w:rsid w:val="005D01BE"/>
    <w:rsid w:val="005D211D"/>
    <w:rsid w:val="005D263E"/>
    <w:rsid w:val="005D269E"/>
    <w:rsid w:val="005D2703"/>
    <w:rsid w:val="005D4D74"/>
    <w:rsid w:val="005D75FB"/>
    <w:rsid w:val="005E0612"/>
    <w:rsid w:val="005E23DB"/>
    <w:rsid w:val="005E2A3D"/>
    <w:rsid w:val="005F3CDA"/>
    <w:rsid w:val="005F5FCB"/>
    <w:rsid w:val="00601559"/>
    <w:rsid w:val="00602643"/>
    <w:rsid w:val="00603F1A"/>
    <w:rsid w:val="00610568"/>
    <w:rsid w:val="006108CA"/>
    <w:rsid w:val="00613761"/>
    <w:rsid w:val="006155E9"/>
    <w:rsid w:val="00616736"/>
    <w:rsid w:val="00617946"/>
    <w:rsid w:val="00627F8F"/>
    <w:rsid w:val="006319BE"/>
    <w:rsid w:val="00632E63"/>
    <w:rsid w:val="00633D2D"/>
    <w:rsid w:val="006344A3"/>
    <w:rsid w:val="00640480"/>
    <w:rsid w:val="0064433B"/>
    <w:rsid w:val="00644A1D"/>
    <w:rsid w:val="006457BF"/>
    <w:rsid w:val="00645D04"/>
    <w:rsid w:val="00646E63"/>
    <w:rsid w:val="00647B36"/>
    <w:rsid w:val="00651695"/>
    <w:rsid w:val="00656E73"/>
    <w:rsid w:val="0065785D"/>
    <w:rsid w:val="00657B70"/>
    <w:rsid w:val="00661CB8"/>
    <w:rsid w:val="006654CA"/>
    <w:rsid w:val="0067306D"/>
    <w:rsid w:val="006755AC"/>
    <w:rsid w:val="00682D5D"/>
    <w:rsid w:val="006841A9"/>
    <w:rsid w:val="00687749"/>
    <w:rsid w:val="00693E9E"/>
    <w:rsid w:val="006978F7"/>
    <w:rsid w:val="00697CE6"/>
    <w:rsid w:val="006A21EC"/>
    <w:rsid w:val="006A27D9"/>
    <w:rsid w:val="006A4EB9"/>
    <w:rsid w:val="006A5511"/>
    <w:rsid w:val="006A6429"/>
    <w:rsid w:val="006B0F37"/>
    <w:rsid w:val="006B2043"/>
    <w:rsid w:val="006B36D0"/>
    <w:rsid w:val="006B41AA"/>
    <w:rsid w:val="006B72F3"/>
    <w:rsid w:val="006C16F4"/>
    <w:rsid w:val="006C201D"/>
    <w:rsid w:val="006C4312"/>
    <w:rsid w:val="006D19BE"/>
    <w:rsid w:val="006D3135"/>
    <w:rsid w:val="006D7795"/>
    <w:rsid w:val="006E036A"/>
    <w:rsid w:val="006E41E9"/>
    <w:rsid w:val="006E467C"/>
    <w:rsid w:val="006E7782"/>
    <w:rsid w:val="006F1E21"/>
    <w:rsid w:val="006F2CFE"/>
    <w:rsid w:val="006F4E68"/>
    <w:rsid w:val="006F5428"/>
    <w:rsid w:val="007000BA"/>
    <w:rsid w:val="007013BE"/>
    <w:rsid w:val="00701958"/>
    <w:rsid w:val="00702193"/>
    <w:rsid w:val="00705D29"/>
    <w:rsid w:val="00713733"/>
    <w:rsid w:val="007257F1"/>
    <w:rsid w:val="0073281B"/>
    <w:rsid w:val="00735ED8"/>
    <w:rsid w:val="0073665C"/>
    <w:rsid w:val="00736961"/>
    <w:rsid w:val="00737A97"/>
    <w:rsid w:val="007410F5"/>
    <w:rsid w:val="00741682"/>
    <w:rsid w:val="00743C1B"/>
    <w:rsid w:val="00744DFF"/>
    <w:rsid w:val="00745836"/>
    <w:rsid w:val="007458ED"/>
    <w:rsid w:val="00747642"/>
    <w:rsid w:val="00752312"/>
    <w:rsid w:val="00754388"/>
    <w:rsid w:val="0075527D"/>
    <w:rsid w:val="00760A84"/>
    <w:rsid w:val="00760C35"/>
    <w:rsid w:val="00764511"/>
    <w:rsid w:val="00765B51"/>
    <w:rsid w:val="00766954"/>
    <w:rsid w:val="007709D8"/>
    <w:rsid w:val="00770C12"/>
    <w:rsid w:val="00772FD4"/>
    <w:rsid w:val="007731E0"/>
    <w:rsid w:val="007746AD"/>
    <w:rsid w:val="007826C1"/>
    <w:rsid w:val="00783073"/>
    <w:rsid w:val="00784C0D"/>
    <w:rsid w:val="00785216"/>
    <w:rsid w:val="007859E4"/>
    <w:rsid w:val="007929D9"/>
    <w:rsid w:val="007954DB"/>
    <w:rsid w:val="007966DE"/>
    <w:rsid w:val="007A04E7"/>
    <w:rsid w:val="007A2732"/>
    <w:rsid w:val="007A3383"/>
    <w:rsid w:val="007A642A"/>
    <w:rsid w:val="007A75F6"/>
    <w:rsid w:val="007B354B"/>
    <w:rsid w:val="007B3634"/>
    <w:rsid w:val="007B61D0"/>
    <w:rsid w:val="007B7412"/>
    <w:rsid w:val="007B755E"/>
    <w:rsid w:val="007C58DC"/>
    <w:rsid w:val="007C7F06"/>
    <w:rsid w:val="007D031D"/>
    <w:rsid w:val="007D0DB1"/>
    <w:rsid w:val="007D192B"/>
    <w:rsid w:val="007D5024"/>
    <w:rsid w:val="007D718F"/>
    <w:rsid w:val="007E195C"/>
    <w:rsid w:val="007E1BEF"/>
    <w:rsid w:val="007E2A95"/>
    <w:rsid w:val="007E4992"/>
    <w:rsid w:val="007E4BF4"/>
    <w:rsid w:val="007E525A"/>
    <w:rsid w:val="007E626D"/>
    <w:rsid w:val="007F1CDE"/>
    <w:rsid w:val="007F792B"/>
    <w:rsid w:val="00800C95"/>
    <w:rsid w:val="00801FA6"/>
    <w:rsid w:val="008049B8"/>
    <w:rsid w:val="008078D7"/>
    <w:rsid w:val="008079C2"/>
    <w:rsid w:val="00810B4A"/>
    <w:rsid w:val="0081735E"/>
    <w:rsid w:val="008176DA"/>
    <w:rsid w:val="008205F8"/>
    <w:rsid w:val="008226AA"/>
    <w:rsid w:val="00822ED5"/>
    <w:rsid w:val="008235F8"/>
    <w:rsid w:val="00823EFA"/>
    <w:rsid w:val="008242B5"/>
    <w:rsid w:val="0082458D"/>
    <w:rsid w:val="00824AF9"/>
    <w:rsid w:val="008259DB"/>
    <w:rsid w:val="00827BE5"/>
    <w:rsid w:val="00830150"/>
    <w:rsid w:val="00830CB8"/>
    <w:rsid w:val="00831A6F"/>
    <w:rsid w:val="0083426E"/>
    <w:rsid w:val="00835750"/>
    <w:rsid w:val="00837445"/>
    <w:rsid w:val="008454B8"/>
    <w:rsid w:val="00852037"/>
    <w:rsid w:val="00852DCD"/>
    <w:rsid w:val="008558FD"/>
    <w:rsid w:val="00855FB6"/>
    <w:rsid w:val="00857F89"/>
    <w:rsid w:val="00863CB7"/>
    <w:rsid w:val="008726C7"/>
    <w:rsid w:val="008743B4"/>
    <w:rsid w:val="00875BCC"/>
    <w:rsid w:val="00877FF0"/>
    <w:rsid w:val="00880B4F"/>
    <w:rsid w:val="008850AD"/>
    <w:rsid w:val="00887DA3"/>
    <w:rsid w:val="00894CA8"/>
    <w:rsid w:val="00896A66"/>
    <w:rsid w:val="00897670"/>
    <w:rsid w:val="008A022C"/>
    <w:rsid w:val="008A1A15"/>
    <w:rsid w:val="008A59A7"/>
    <w:rsid w:val="008A6564"/>
    <w:rsid w:val="008A6AD9"/>
    <w:rsid w:val="008B12D3"/>
    <w:rsid w:val="008B1CC3"/>
    <w:rsid w:val="008B3ABA"/>
    <w:rsid w:val="008B3E3B"/>
    <w:rsid w:val="008B53A8"/>
    <w:rsid w:val="008B63C7"/>
    <w:rsid w:val="008C1951"/>
    <w:rsid w:val="008C499E"/>
    <w:rsid w:val="008C51FD"/>
    <w:rsid w:val="008D494D"/>
    <w:rsid w:val="008D4B6F"/>
    <w:rsid w:val="008D5615"/>
    <w:rsid w:val="008D5F15"/>
    <w:rsid w:val="008E3D0C"/>
    <w:rsid w:val="008E4DAD"/>
    <w:rsid w:val="008E5587"/>
    <w:rsid w:val="008E56FB"/>
    <w:rsid w:val="008E671B"/>
    <w:rsid w:val="008E7D8C"/>
    <w:rsid w:val="008F0864"/>
    <w:rsid w:val="00901206"/>
    <w:rsid w:val="00902940"/>
    <w:rsid w:val="0090460D"/>
    <w:rsid w:val="00905361"/>
    <w:rsid w:val="00906EFD"/>
    <w:rsid w:val="00910ABD"/>
    <w:rsid w:val="00911CD8"/>
    <w:rsid w:val="00912F38"/>
    <w:rsid w:val="009133F2"/>
    <w:rsid w:val="009149AB"/>
    <w:rsid w:val="00914A83"/>
    <w:rsid w:val="009171EF"/>
    <w:rsid w:val="00920151"/>
    <w:rsid w:val="00921290"/>
    <w:rsid w:val="0092332A"/>
    <w:rsid w:val="00923D16"/>
    <w:rsid w:val="00923D36"/>
    <w:rsid w:val="009254F0"/>
    <w:rsid w:val="00925A1E"/>
    <w:rsid w:val="00926344"/>
    <w:rsid w:val="00926AF0"/>
    <w:rsid w:val="0092754B"/>
    <w:rsid w:val="009302EF"/>
    <w:rsid w:val="00930789"/>
    <w:rsid w:val="00930A04"/>
    <w:rsid w:val="009321DF"/>
    <w:rsid w:val="00933D0A"/>
    <w:rsid w:val="00937412"/>
    <w:rsid w:val="00940DC4"/>
    <w:rsid w:val="00940E1E"/>
    <w:rsid w:val="00944CC9"/>
    <w:rsid w:val="00945A12"/>
    <w:rsid w:val="0095582A"/>
    <w:rsid w:val="0095694D"/>
    <w:rsid w:val="00956EBE"/>
    <w:rsid w:val="009617A8"/>
    <w:rsid w:val="00966501"/>
    <w:rsid w:val="00967B85"/>
    <w:rsid w:val="00972C32"/>
    <w:rsid w:val="0098227D"/>
    <w:rsid w:val="00983590"/>
    <w:rsid w:val="00986200"/>
    <w:rsid w:val="00987BA5"/>
    <w:rsid w:val="00992B84"/>
    <w:rsid w:val="00992EA5"/>
    <w:rsid w:val="00993C85"/>
    <w:rsid w:val="00993D52"/>
    <w:rsid w:val="00993E79"/>
    <w:rsid w:val="0099410B"/>
    <w:rsid w:val="00994548"/>
    <w:rsid w:val="009951E9"/>
    <w:rsid w:val="00996B08"/>
    <w:rsid w:val="009A0E86"/>
    <w:rsid w:val="009A2BF6"/>
    <w:rsid w:val="009A3A31"/>
    <w:rsid w:val="009B0399"/>
    <w:rsid w:val="009B49D5"/>
    <w:rsid w:val="009B5729"/>
    <w:rsid w:val="009B5D0D"/>
    <w:rsid w:val="009B6555"/>
    <w:rsid w:val="009B696E"/>
    <w:rsid w:val="009B6BBF"/>
    <w:rsid w:val="009C476B"/>
    <w:rsid w:val="009C508B"/>
    <w:rsid w:val="009C5DA8"/>
    <w:rsid w:val="009C6C0D"/>
    <w:rsid w:val="009C72DF"/>
    <w:rsid w:val="009D73F2"/>
    <w:rsid w:val="009D7776"/>
    <w:rsid w:val="009E2C33"/>
    <w:rsid w:val="009E553E"/>
    <w:rsid w:val="009E5947"/>
    <w:rsid w:val="009E5FEB"/>
    <w:rsid w:val="009E6E93"/>
    <w:rsid w:val="009E79A6"/>
    <w:rsid w:val="009F06EA"/>
    <w:rsid w:val="009F23C4"/>
    <w:rsid w:val="00A03253"/>
    <w:rsid w:val="00A0416E"/>
    <w:rsid w:val="00A11211"/>
    <w:rsid w:val="00A116C1"/>
    <w:rsid w:val="00A11A8A"/>
    <w:rsid w:val="00A120E3"/>
    <w:rsid w:val="00A1356A"/>
    <w:rsid w:val="00A1365D"/>
    <w:rsid w:val="00A15B70"/>
    <w:rsid w:val="00A16E4E"/>
    <w:rsid w:val="00A20ECA"/>
    <w:rsid w:val="00A22AAA"/>
    <w:rsid w:val="00A265EA"/>
    <w:rsid w:val="00A364B8"/>
    <w:rsid w:val="00A407A2"/>
    <w:rsid w:val="00A415D1"/>
    <w:rsid w:val="00A41CDD"/>
    <w:rsid w:val="00A425A8"/>
    <w:rsid w:val="00A42DB9"/>
    <w:rsid w:val="00A449E8"/>
    <w:rsid w:val="00A46C75"/>
    <w:rsid w:val="00A470F1"/>
    <w:rsid w:val="00A506E3"/>
    <w:rsid w:val="00A50F2E"/>
    <w:rsid w:val="00A516F9"/>
    <w:rsid w:val="00A51A6C"/>
    <w:rsid w:val="00A5366F"/>
    <w:rsid w:val="00A54EFD"/>
    <w:rsid w:val="00A649F2"/>
    <w:rsid w:val="00A64CE9"/>
    <w:rsid w:val="00A71A54"/>
    <w:rsid w:val="00A71FB1"/>
    <w:rsid w:val="00A72DE5"/>
    <w:rsid w:val="00A779B2"/>
    <w:rsid w:val="00A82C20"/>
    <w:rsid w:val="00A846B3"/>
    <w:rsid w:val="00A84F24"/>
    <w:rsid w:val="00A865C9"/>
    <w:rsid w:val="00A9179B"/>
    <w:rsid w:val="00A91973"/>
    <w:rsid w:val="00A930A3"/>
    <w:rsid w:val="00A9330F"/>
    <w:rsid w:val="00A936A2"/>
    <w:rsid w:val="00A9792E"/>
    <w:rsid w:val="00AA09E3"/>
    <w:rsid w:val="00AA1201"/>
    <w:rsid w:val="00AA2F45"/>
    <w:rsid w:val="00AA5381"/>
    <w:rsid w:val="00AB3571"/>
    <w:rsid w:val="00AB538A"/>
    <w:rsid w:val="00AC29AD"/>
    <w:rsid w:val="00AC2E9B"/>
    <w:rsid w:val="00AC55A6"/>
    <w:rsid w:val="00AC5C56"/>
    <w:rsid w:val="00AD0CF5"/>
    <w:rsid w:val="00AD2B67"/>
    <w:rsid w:val="00AD455A"/>
    <w:rsid w:val="00AD4F56"/>
    <w:rsid w:val="00AD56B4"/>
    <w:rsid w:val="00AE47A7"/>
    <w:rsid w:val="00AE59F4"/>
    <w:rsid w:val="00AE6449"/>
    <w:rsid w:val="00AE6C80"/>
    <w:rsid w:val="00AE7021"/>
    <w:rsid w:val="00AF1D1F"/>
    <w:rsid w:val="00AF2748"/>
    <w:rsid w:val="00AF6587"/>
    <w:rsid w:val="00B01727"/>
    <w:rsid w:val="00B01E92"/>
    <w:rsid w:val="00B0626A"/>
    <w:rsid w:val="00B12093"/>
    <w:rsid w:val="00B16562"/>
    <w:rsid w:val="00B168B5"/>
    <w:rsid w:val="00B247FF"/>
    <w:rsid w:val="00B24C88"/>
    <w:rsid w:val="00B353B9"/>
    <w:rsid w:val="00B35B88"/>
    <w:rsid w:val="00B42431"/>
    <w:rsid w:val="00B51827"/>
    <w:rsid w:val="00B54BE7"/>
    <w:rsid w:val="00B55141"/>
    <w:rsid w:val="00B57969"/>
    <w:rsid w:val="00B65198"/>
    <w:rsid w:val="00B65F52"/>
    <w:rsid w:val="00B675C8"/>
    <w:rsid w:val="00B67B28"/>
    <w:rsid w:val="00B70E07"/>
    <w:rsid w:val="00B71184"/>
    <w:rsid w:val="00B7655C"/>
    <w:rsid w:val="00B776BE"/>
    <w:rsid w:val="00B817DC"/>
    <w:rsid w:val="00B826CB"/>
    <w:rsid w:val="00B826FF"/>
    <w:rsid w:val="00B842C5"/>
    <w:rsid w:val="00B8634C"/>
    <w:rsid w:val="00B903B7"/>
    <w:rsid w:val="00B95E82"/>
    <w:rsid w:val="00B95FC3"/>
    <w:rsid w:val="00B97CDD"/>
    <w:rsid w:val="00BA1701"/>
    <w:rsid w:val="00BA193A"/>
    <w:rsid w:val="00BA4B57"/>
    <w:rsid w:val="00BA7EC7"/>
    <w:rsid w:val="00BB3D7C"/>
    <w:rsid w:val="00BB6733"/>
    <w:rsid w:val="00BB6D45"/>
    <w:rsid w:val="00BB6EC5"/>
    <w:rsid w:val="00BB7E88"/>
    <w:rsid w:val="00BC2E62"/>
    <w:rsid w:val="00BC4270"/>
    <w:rsid w:val="00BC4EAC"/>
    <w:rsid w:val="00BD048B"/>
    <w:rsid w:val="00BD50C3"/>
    <w:rsid w:val="00BD53FB"/>
    <w:rsid w:val="00BD55BB"/>
    <w:rsid w:val="00BE26A4"/>
    <w:rsid w:val="00BF0BD7"/>
    <w:rsid w:val="00BF2A10"/>
    <w:rsid w:val="00BF6410"/>
    <w:rsid w:val="00BF7B3A"/>
    <w:rsid w:val="00C00E92"/>
    <w:rsid w:val="00C0507A"/>
    <w:rsid w:val="00C16687"/>
    <w:rsid w:val="00C21D24"/>
    <w:rsid w:val="00C22E2A"/>
    <w:rsid w:val="00C23256"/>
    <w:rsid w:val="00C24C0F"/>
    <w:rsid w:val="00C2595C"/>
    <w:rsid w:val="00C300EB"/>
    <w:rsid w:val="00C30C46"/>
    <w:rsid w:val="00C341BE"/>
    <w:rsid w:val="00C40B6B"/>
    <w:rsid w:val="00C4188B"/>
    <w:rsid w:val="00C423A9"/>
    <w:rsid w:val="00C42E90"/>
    <w:rsid w:val="00C43590"/>
    <w:rsid w:val="00C437BE"/>
    <w:rsid w:val="00C450B7"/>
    <w:rsid w:val="00C565BD"/>
    <w:rsid w:val="00C57BC0"/>
    <w:rsid w:val="00C602EB"/>
    <w:rsid w:val="00C60D48"/>
    <w:rsid w:val="00C62D37"/>
    <w:rsid w:val="00C63C76"/>
    <w:rsid w:val="00C6612B"/>
    <w:rsid w:val="00C71137"/>
    <w:rsid w:val="00C71DCF"/>
    <w:rsid w:val="00C73EC8"/>
    <w:rsid w:val="00C75052"/>
    <w:rsid w:val="00C75559"/>
    <w:rsid w:val="00C76A75"/>
    <w:rsid w:val="00C77965"/>
    <w:rsid w:val="00C77B2B"/>
    <w:rsid w:val="00C8085E"/>
    <w:rsid w:val="00C8213C"/>
    <w:rsid w:val="00C82D5E"/>
    <w:rsid w:val="00C83490"/>
    <w:rsid w:val="00C84454"/>
    <w:rsid w:val="00C8469E"/>
    <w:rsid w:val="00C92392"/>
    <w:rsid w:val="00C95D93"/>
    <w:rsid w:val="00C95EBA"/>
    <w:rsid w:val="00C95F95"/>
    <w:rsid w:val="00CA0497"/>
    <w:rsid w:val="00CA0C31"/>
    <w:rsid w:val="00CA222F"/>
    <w:rsid w:val="00CA43FF"/>
    <w:rsid w:val="00CA46CE"/>
    <w:rsid w:val="00CA495F"/>
    <w:rsid w:val="00CA4A43"/>
    <w:rsid w:val="00CA705C"/>
    <w:rsid w:val="00CA7875"/>
    <w:rsid w:val="00CB1B75"/>
    <w:rsid w:val="00CB2145"/>
    <w:rsid w:val="00CB2255"/>
    <w:rsid w:val="00CB5C8D"/>
    <w:rsid w:val="00CB797E"/>
    <w:rsid w:val="00CC1ACF"/>
    <w:rsid w:val="00CC482D"/>
    <w:rsid w:val="00CC4C28"/>
    <w:rsid w:val="00CD001B"/>
    <w:rsid w:val="00CD14F2"/>
    <w:rsid w:val="00CD2165"/>
    <w:rsid w:val="00CD297F"/>
    <w:rsid w:val="00CD450E"/>
    <w:rsid w:val="00CE1520"/>
    <w:rsid w:val="00CE4976"/>
    <w:rsid w:val="00CE5729"/>
    <w:rsid w:val="00CE6257"/>
    <w:rsid w:val="00CE657C"/>
    <w:rsid w:val="00CE7267"/>
    <w:rsid w:val="00CF188C"/>
    <w:rsid w:val="00D01788"/>
    <w:rsid w:val="00D01918"/>
    <w:rsid w:val="00D01FB6"/>
    <w:rsid w:val="00D11B49"/>
    <w:rsid w:val="00D11E3C"/>
    <w:rsid w:val="00D1273A"/>
    <w:rsid w:val="00D12B99"/>
    <w:rsid w:val="00D2041F"/>
    <w:rsid w:val="00D21AFE"/>
    <w:rsid w:val="00D21F54"/>
    <w:rsid w:val="00D22F37"/>
    <w:rsid w:val="00D245DF"/>
    <w:rsid w:val="00D27F30"/>
    <w:rsid w:val="00D30798"/>
    <w:rsid w:val="00D30F39"/>
    <w:rsid w:val="00D337D2"/>
    <w:rsid w:val="00D35CD6"/>
    <w:rsid w:val="00D41361"/>
    <w:rsid w:val="00D415C5"/>
    <w:rsid w:val="00D44148"/>
    <w:rsid w:val="00D528BB"/>
    <w:rsid w:val="00D52927"/>
    <w:rsid w:val="00D55EE2"/>
    <w:rsid w:val="00D574BF"/>
    <w:rsid w:val="00D60CC0"/>
    <w:rsid w:val="00D657F3"/>
    <w:rsid w:val="00D65B78"/>
    <w:rsid w:val="00D66C1C"/>
    <w:rsid w:val="00D72A76"/>
    <w:rsid w:val="00D764A6"/>
    <w:rsid w:val="00D77FCC"/>
    <w:rsid w:val="00D80944"/>
    <w:rsid w:val="00D824D7"/>
    <w:rsid w:val="00D82D95"/>
    <w:rsid w:val="00D83014"/>
    <w:rsid w:val="00D83ACF"/>
    <w:rsid w:val="00D85B3B"/>
    <w:rsid w:val="00D860DE"/>
    <w:rsid w:val="00D918F4"/>
    <w:rsid w:val="00DA0A23"/>
    <w:rsid w:val="00DA0D9B"/>
    <w:rsid w:val="00DA2EF0"/>
    <w:rsid w:val="00DA6A03"/>
    <w:rsid w:val="00DA7C03"/>
    <w:rsid w:val="00DB1C22"/>
    <w:rsid w:val="00DB1D21"/>
    <w:rsid w:val="00DB2B8F"/>
    <w:rsid w:val="00DB5A3D"/>
    <w:rsid w:val="00DB6627"/>
    <w:rsid w:val="00DC20A2"/>
    <w:rsid w:val="00DC6795"/>
    <w:rsid w:val="00DC75FB"/>
    <w:rsid w:val="00DD2A94"/>
    <w:rsid w:val="00DD2F44"/>
    <w:rsid w:val="00DD3059"/>
    <w:rsid w:val="00DD69F5"/>
    <w:rsid w:val="00DD6B0E"/>
    <w:rsid w:val="00DE00F0"/>
    <w:rsid w:val="00DE211E"/>
    <w:rsid w:val="00DE406B"/>
    <w:rsid w:val="00DE5029"/>
    <w:rsid w:val="00DE55B6"/>
    <w:rsid w:val="00DE5DAD"/>
    <w:rsid w:val="00DE7663"/>
    <w:rsid w:val="00DF0BEC"/>
    <w:rsid w:val="00DF259C"/>
    <w:rsid w:val="00DF30D6"/>
    <w:rsid w:val="00DF354D"/>
    <w:rsid w:val="00DF3B9C"/>
    <w:rsid w:val="00DF495C"/>
    <w:rsid w:val="00DF59DB"/>
    <w:rsid w:val="00DF68A9"/>
    <w:rsid w:val="00DF786A"/>
    <w:rsid w:val="00E00030"/>
    <w:rsid w:val="00E00CFC"/>
    <w:rsid w:val="00E02E1F"/>
    <w:rsid w:val="00E04DAC"/>
    <w:rsid w:val="00E14C9D"/>
    <w:rsid w:val="00E17923"/>
    <w:rsid w:val="00E21DFC"/>
    <w:rsid w:val="00E3374A"/>
    <w:rsid w:val="00E43B0F"/>
    <w:rsid w:val="00E46C8A"/>
    <w:rsid w:val="00E56E03"/>
    <w:rsid w:val="00E603CD"/>
    <w:rsid w:val="00E63C8A"/>
    <w:rsid w:val="00E64668"/>
    <w:rsid w:val="00E65982"/>
    <w:rsid w:val="00E660C0"/>
    <w:rsid w:val="00E67010"/>
    <w:rsid w:val="00E744CB"/>
    <w:rsid w:val="00E746B0"/>
    <w:rsid w:val="00E76756"/>
    <w:rsid w:val="00E76908"/>
    <w:rsid w:val="00E76FEE"/>
    <w:rsid w:val="00E7700A"/>
    <w:rsid w:val="00E8010A"/>
    <w:rsid w:val="00E81163"/>
    <w:rsid w:val="00E8268F"/>
    <w:rsid w:val="00E82D16"/>
    <w:rsid w:val="00E83AA4"/>
    <w:rsid w:val="00E867FB"/>
    <w:rsid w:val="00E90A1D"/>
    <w:rsid w:val="00E92D39"/>
    <w:rsid w:val="00E92F34"/>
    <w:rsid w:val="00E94D0E"/>
    <w:rsid w:val="00E94D70"/>
    <w:rsid w:val="00EA28C1"/>
    <w:rsid w:val="00EA2F74"/>
    <w:rsid w:val="00EA3932"/>
    <w:rsid w:val="00EA3EA4"/>
    <w:rsid w:val="00EA3FA1"/>
    <w:rsid w:val="00EA5C3A"/>
    <w:rsid w:val="00EA6645"/>
    <w:rsid w:val="00EB22E7"/>
    <w:rsid w:val="00EB2CB8"/>
    <w:rsid w:val="00EB5F4D"/>
    <w:rsid w:val="00EB6392"/>
    <w:rsid w:val="00EB766E"/>
    <w:rsid w:val="00EC04A3"/>
    <w:rsid w:val="00EC1009"/>
    <w:rsid w:val="00EC369A"/>
    <w:rsid w:val="00EC777A"/>
    <w:rsid w:val="00ED1C5D"/>
    <w:rsid w:val="00ED27D8"/>
    <w:rsid w:val="00ED3160"/>
    <w:rsid w:val="00ED41AE"/>
    <w:rsid w:val="00EE521F"/>
    <w:rsid w:val="00EE6AB5"/>
    <w:rsid w:val="00EE7987"/>
    <w:rsid w:val="00EF121B"/>
    <w:rsid w:val="00EF2C28"/>
    <w:rsid w:val="00F074A0"/>
    <w:rsid w:val="00F14827"/>
    <w:rsid w:val="00F2330A"/>
    <w:rsid w:val="00F257CB"/>
    <w:rsid w:val="00F323D0"/>
    <w:rsid w:val="00F332FF"/>
    <w:rsid w:val="00F3499E"/>
    <w:rsid w:val="00F355AE"/>
    <w:rsid w:val="00F366C0"/>
    <w:rsid w:val="00F37434"/>
    <w:rsid w:val="00F376CD"/>
    <w:rsid w:val="00F4225A"/>
    <w:rsid w:val="00F450CB"/>
    <w:rsid w:val="00F52752"/>
    <w:rsid w:val="00F52DD0"/>
    <w:rsid w:val="00F567C3"/>
    <w:rsid w:val="00F57339"/>
    <w:rsid w:val="00F6095E"/>
    <w:rsid w:val="00F670A1"/>
    <w:rsid w:val="00F67827"/>
    <w:rsid w:val="00F72185"/>
    <w:rsid w:val="00F73EC6"/>
    <w:rsid w:val="00F77088"/>
    <w:rsid w:val="00F8009B"/>
    <w:rsid w:val="00F805CD"/>
    <w:rsid w:val="00F86F4E"/>
    <w:rsid w:val="00F87C32"/>
    <w:rsid w:val="00F92FAE"/>
    <w:rsid w:val="00F9306F"/>
    <w:rsid w:val="00F93D86"/>
    <w:rsid w:val="00F93DCA"/>
    <w:rsid w:val="00F93FD9"/>
    <w:rsid w:val="00FA1905"/>
    <w:rsid w:val="00FA40DF"/>
    <w:rsid w:val="00FA4C6D"/>
    <w:rsid w:val="00FA53BB"/>
    <w:rsid w:val="00FA55A6"/>
    <w:rsid w:val="00FA762E"/>
    <w:rsid w:val="00FB3083"/>
    <w:rsid w:val="00FB39A6"/>
    <w:rsid w:val="00FB51A4"/>
    <w:rsid w:val="00FC0793"/>
    <w:rsid w:val="00FC0C37"/>
    <w:rsid w:val="00FC386A"/>
    <w:rsid w:val="00FC7B30"/>
    <w:rsid w:val="00FD28B5"/>
    <w:rsid w:val="00FD36CE"/>
    <w:rsid w:val="00FD4411"/>
    <w:rsid w:val="00FD4E39"/>
    <w:rsid w:val="00FD6335"/>
    <w:rsid w:val="00FE11A5"/>
    <w:rsid w:val="00FE6FF6"/>
    <w:rsid w:val="00FE77F7"/>
    <w:rsid w:val="00FF00F7"/>
    <w:rsid w:val="00FF1C3B"/>
    <w:rsid w:val="00FF2E98"/>
    <w:rsid w:val="00FF6D69"/>
    <w:rsid w:val="00FF7692"/>
    <w:rsid w:val="00FF7B62"/>
    <w:rsid w:val="00FF7CE6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F7C"/>
    <w:pPr>
      <w:spacing w:after="120" w:line="276" w:lineRule="auto"/>
      <w:jc w:val="both"/>
    </w:pPr>
    <w:rPr>
      <w:sz w:val="24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42E64"/>
    <w:pPr>
      <w:spacing w:before="0" w:after="120"/>
      <w:jc w:val="center"/>
      <w:outlineLvl w:val="0"/>
    </w:pPr>
    <w:rPr>
      <w:rFonts w:ascii="Times New Roman" w:hAnsi="Times New Roman" w:cs="Tahoma"/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2D"/>
    <w:pPr>
      <w:keepNext/>
      <w:keepLines/>
      <w:spacing w:before="200" w:after="0"/>
      <w:outlineLvl w:val="1"/>
    </w:pPr>
    <w:rPr>
      <w:rFonts w:ascii="Helvetica" w:eastAsia="MS PGothic" w:hAnsi="Helvetic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2E64"/>
    <w:rPr>
      <w:rFonts w:eastAsia="MS PGothic" w:cs="Tahoma"/>
      <w:b/>
      <w:bCs/>
      <w:sz w:val="24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B7655C"/>
    <w:pPr>
      <w:spacing w:after="360"/>
      <w:jc w:val="both"/>
    </w:pPr>
    <w:rPr>
      <w:sz w:val="24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  <w:style w:type="paragraph" w:customStyle="1" w:styleId="Patika">
    <w:name w:val="Patička"/>
    <w:basedOn w:val="Normal"/>
    <w:link w:val="PatikaChar"/>
    <w:qFormat/>
    <w:rsid w:val="00C76A75"/>
    <w:pPr>
      <w:spacing w:before="120" w:after="240"/>
      <w:jc w:val="center"/>
    </w:pPr>
    <w:rPr>
      <w:rFonts w:ascii="Arial" w:eastAsiaTheme="minorEastAsia" w:hAnsi="Arial" w:cstheme="minorBidi"/>
      <w:color w:val="7F7F7F" w:themeColor="text1" w:themeTint="80"/>
      <w:sz w:val="22"/>
      <w:lang w:val="cs-CZ"/>
    </w:rPr>
  </w:style>
  <w:style w:type="character" w:customStyle="1" w:styleId="PatikaChar">
    <w:name w:val="Patička Char"/>
    <w:basedOn w:val="DefaultParagraphFont"/>
    <w:link w:val="Patika"/>
    <w:rsid w:val="00C76A75"/>
    <w:rPr>
      <w:rFonts w:ascii="Arial" w:eastAsiaTheme="minorEastAsia" w:hAnsi="Arial" w:cstheme="minorBidi"/>
      <w:color w:val="7F7F7F" w:themeColor="text1" w:themeTint="80"/>
      <w:sz w:val="22"/>
      <w:szCs w:val="22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60BB4-B9F0-4E79-AA18-FDA0CD8DD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59930-E5BB-3F4A-A51D-E61CA1DA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887</Words>
  <Characters>5118</Characters>
  <Application>Microsoft Macintosh Word</Application>
  <DocSecurity>0</DocSecurity>
  <Lines>127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Trávníček</dc:creator>
  <cp:lastModifiedBy>Adam Westlake</cp:lastModifiedBy>
  <cp:revision>391</cp:revision>
  <dcterms:created xsi:type="dcterms:W3CDTF">2017-02-28T20:02:00Z</dcterms:created>
  <dcterms:modified xsi:type="dcterms:W3CDTF">2018-08-29T09:44:00Z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